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6F9C" w:rsidRPr="00035AD2" w:rsidRDefault="00E46F9C" w:rsidP="00E46F9C">
      <w:r w:rsidRPr="00035AD2">
        <w:t xml:space="preserve">Sở Giáo dục và Đào tạo Quảng </w:t>
      </w:r>
      <w:smartTag w:uri="urn:schemas-microsoft-com:office:smarttags" w:element="place">
        <w:smartTag w:uri="urn:schemas-microsoft-com:office:smarttags" w:element="country-region">
          <w:r w:rsidRPr="00035AD2">
            <w:t>Nam</w:t>
          </w:r>
        </w:smartTag>
      </w:smartTag>
    </w:p>
    <w:p w:rsidR="00E46F9C" w:rsidRPr="00035AD2" w:rsidRDefault="00E46F9C" w:rsidP="00E46F9C">
      <w:r>
        <w:rPr>
          <w:noProof/>
        </w:rPr>
        <w:pict>
          <v:line id="_x0000_s1028" style="position:absolute;z-index:251659264" from="42pt,.95pt" to="138pt,.95pt"/>
        </w:pict>
      </w:r>
    </w:p>
    <w:p w:rsidR="00E46F9C" w:rsidRPr="00035AD2" w:rsidRDefault="00E46F9C" w:rsidP="00E46F9C">
      <w:pPr>
        <w:pStyle w:val="Heading3"/>
        <w:spacing w:before="0"/>
        <w:rPr>
          <w:sz w:val="28"/>
          <w:szCs w:val="28"/>
        </w:rPr>
      </w:pPr>
      <w:r>
        <w:rPr>
          <w:sz w:val="28"/>
          <w:szCs w:val="28"/>
          <w:lang w:val="sv-SE"/>
        </w:rPr>
        <w:t>CẤU TRÚC</w:t>
      </w:r>
      <w:r w:rsidRPr="00035AD2">
        <w:rPr>
          <w:sz w:val="28"/>
          <w:szCs w:val="28"/>
          <w:lang w:val="sv-SE"/>
        </w:rPr>
        <w:t xml:space="preserve"> Đ</w:t>
      </w:r>
      <w:r>
        <w:rPr>
          <w:sz w:val="28"/>
          <w:szCs w:val="28"/>
          <w:lang w:val="sv-SE"/>
        </w:rPr>
        <w:t>Ề</w:t>
      </w:r>
      <w:r w:rsidRPr="00035AD2">
        <w:rPr>
          <w:sz w:val="28"/>
          <w:szCs w:val="28"/>
          <w:lang w:val="sv-SE"/>
        </w:rPr>
        <w:t xml:space="preserve"> </w:t>
      </w:r>
      <w:r w:rsidRPr="00035AD2">
        <w:rPr>
          <w:sz w:val="28"/>
          <w:szCs w:val="28"/>
        </w:rPr>
        <w:t>KIỂM TRA HỌC KỲ I</w:t>
      </w:r>
      <w:r>
        <w:rPr>
          <w:sz w:val="28"/>
          <w:szCs w:val="28"/>
        </w:rPr>
        <w:t>I</w:t>
      </w:r>
      <w:r w:rsidRPr="00035AD2">
        <w:rPr>
          <w:sz w:val="28"/>
          <w:szCs w:val="28"/>
        </w:rPr>
        <w:t xml:space="preserve"> – NĂM HỌC 201</w:t>
      </w:r>
      <w:r>
        <w:rPr>
          <w:sz w:val="28"/>
          <w:szCs w:val="28"/>
        </w:rPr>
        <w:t>8</w:t>
      </w:r>
      <w:r w:rsidRPr="00035AD2">
        <w:rPr>
          <w:sz w:val="28"/>
          <w:szCs w:val="28"/>
        </w:rPr>
        <w:t>-201</w:t>
      </w:r>
      <w:r>
        <w:rPr>
          <w:sz w:val="28"/>
          <w:szCs w:val="28"/>
        </w:rPr>
        <w:t>9</w:t>
      </w:r>
    </w:p>
    <w:p w:rsidR="00E46F9C" w:rsidRPr="00035AD2" w:rsidRDefault="00E46F9C" w:rsidP="00E46F9C">
      <w:pPr>
        <w:pStyle w:val="Heading3"/>
        <w:spacing w:before="0"/>
        <w:rPr>
          <w:sz w:val="28"/>
          <w:szCs w:val="28"/>
        </w:rPr>
      </w:pPr>
      <w:r w:rsidRPr="00035AD2">
        <w:rPr>
          <w:sz w:val="28"/>
          <w:szCs w:val="28"/>
        </w:rPr>
        <w:t xml:space="preserve">Môn: </w:t>
      </w:r>
      <w:r>
        <w:rPr>
          <w:sz w:val="28"/>
          <w:szCs w:val="28"/>
        </w:rPr>
        <w:t>HÓA HỌC</w:t>
      </w:r>
      <w:r w:rsidRPr="00035AD2">
        <w:rPr>
          <w:sz w:val="28"/>
          <w:szCs w:val="28"/>
        </w:rPr>
        <w:t xml:space="preserve"> – Lớp 12</w:t>
      </w:r>
      <w:r>
        <w:rPr>
          <w:sz w:val="28"/>
          <w:szCs w:val="28"/>
        </w:rPr>
        <w:t xml:space="preserve"> THPT</w:t>
      </w:r>
    </w:p>
    <w:p w:rsidR="00E46F9C" w:rsidRPr="00035AD2" w:rsidRDefault="00E46F9C" w:rsidP="00E46F9C">
      <w:pPr>
        <w:jc w:val="center"/>
      </w:pPr>
      <w:r w:rsidRPr="00035AD2">
        <w:t xml:space="preserve">Thời gian làm bài: </w:t>
      </w:r>
      <w:r>
        <w:t>45</w:t>
      </w:r>
      <w:bookmarkStart w:id="0" w:name="_GoBack"/>
      <w:bookmarkEnd w:id="0"/>
      <w:r w:rsidRPr="00035AD2">
        <w:t xml:space="preserve"> phút.</w:t>
      </w:r>
    </w:p>
    <w:p w:rsidR="0093114C" w:rsidRDefault="0093114C" w:rsidP="000F2933">
      <w:pPr>
        <w:spacing w:before="60"/>
        <w:rPr>
          <w:b/>
        </w:rPr>
      </w:pPr>
    </w:p>
    <w:p w:rsidR="0093114C" w:rsidRPr="004129B8" w:rsidRDefault="0093114C" w:rsidP="000F2933">
      <w:pPr>
        <w:spacing w:before="60"/>
        <w:ind w:firstLine="360"/>
        <w:rPr>
          <w:rFonts w:eastAsia="TimesNewRomanPS-BoldMT"/>
          <w:color w:val="000000"/>
        </w:rPr>
      </w:pPr>
      <w:r>
        <w:rPr>
          <w:b/>
        </w:rPr>
        <w:t xml:space="preserve">Chủ đề 1: </w:t>
      </w:r>
      <w:r w:rsidRPr="004129B8">
        <w:rPr>
          <w:rFonts w:eastAsia="TimesNewRomanPS-BoldMT"/>
          <w:color w:val="000000"/>
        </w:rPr>
        <w:t>Kim loại kiềm – Kim loại kiềm thổ - Nhôm</w:t>
      </w:r>
    </w:p>
    <w:p w:rsidR="0093114C" w:rsidRDefault="0093114C" w:rsidP="000F2933">
      <w:pPr>
        <w:widowControl w:val="0"/>
        <w:autoSpaceDE w:val="0"/>
        <w:autoSpaceDN w:val="0"/>
        <w:adjustRightInd w:val="0"/>
        <w:spacing w:before="60"/>
        <w:ind w:firstLine="360"/>
        <w:jc w:val="both"/>
        <w:rPr>
          <w:lang w:val="it-IT"/>
        </w:rPr>
      </w:pPr>
      <w:r w:rsidRPr="0093114C">
        <w:rPr>
          <w:i/>
        </w:rPr>
        <w:t>- 04 câu hỏi mức độ Nhận biết về các nội dung:</w:t>
      </w:r>
      <w:r>
        <w:rPr>
          <w:b/>
        </w:rPr>
        <w:t xml:space="preserve"> </w:t>
      </w:r>
      <w:r w:rsidRPr="004129B8">
        <w:rPr>
          <w:color w:val="000000"/>
          <w:lang w:val="it-IT"/>
        </w:rPr>
        <w:t xml:space="preserve">Nhóm kim loại kiềm, </w:t>
      </w:r>
      <w:r>
        <w:rPr>
          <w:color w:val="000000"/>
          <w:lang w:val="it-IT"/>
        </w:rPr>
        <w:t xml:space="preserve">kiềm thổ gồm những kim loại nào; </w:t>
      </w:r>
      <w:r w:rsidRPr="004129B8">
        <w:rPr>
          <w:color w:val="000000"/>
          <w:lang w:val="it-IT"/>
        </w:rPr>
        <w:t>Vị trí, cấu hình electron lớp ngoài cùng</w:t>
      </w:r>
      <w:r>
        <w:rPr>
          <w:color w:val="000000"/>
          <w:lang w:val="it-IT"/>
        </w:rPr>
        <w:t xml:space="preserve">; </w:t>
      </w:r>
      <w:r w:rsidRPr="004129B8">
        <w:rPr>
          <w:color w:val="000000"/>
          <w:lang w:val="it-IT"/>
        </w:rPr>
        <w:t xml:space="preserve">Tính chất vật lý, tính chất hóa học, </w:t>
      </w:r>
      <w:r>
        <w:rPr>
          <w:lang w:val="nl-NL"/>
        </w:rPr>
        <w:t xml:space="preserve">trạng thái tự nhiên, ứng dụng; </w:t>
      </w:r>
      <w:r>
        <w:rPr>
          <w:color w:val="000000"/>
          <w:lang w:val="it-IT"/>
        </w:rPr>
        <w:t xml:space="preserve">Phương pháp điều chế; </w:t>
      </w:r>
      <w:r w:rsidRPr="004129B8">
        <w:rPr>
          <w:lang w:val="it-IT"/>
        </w:rPr>
        <w:t>Khái niệm về nước cứng, tính cứng tạm thời, vĩnh cửu, toàn phần, tác hại của nước cứng.</w:t>
      </w:r>
    </w:p>
    <w:p w:rsidR="0093114C" w:rsidRDefault="0093114C" w:rsidP="000F2933">
      <w:pPr>
        <w:spacing w:before="60"/>
        <w:ind w:firstLine="360"/>
        <w:jc w:val="both"/>
        <w:rPr>
          <w:lang w:val="it-IT"/>
        </w:rPr>
      </w:pPr>
      <w:r w:rsidRPr="0093114C">
        <w:rPr>
          <w:i/>
          <w:lang w:val="it-IT"/>
        </w:rPr>
        <w:t>- 04 câu hỏi mức độ Thông hiểu về các nội dung:</w:t>
      </w:r>
      <w:r>
        <w:rPr>
          <w:lang w:val="it-IT"/>
        </w:rPr>
        <w:t xml:space="preserve"> Tính chất hóa học, h</w:t>
      </w:r>
      <w:r w:rsidRPr="004129B8">
        <w:rPr>
          <w:color w:val="000000"/>
          <w:lang w:val="it-IT"/>
        </w:rPr>
        <w:t>iện tượng thí nghiệm và v</w:t>
      </w:r>
      <w:r w:rsidRPr="004129B8">
        <w:rPr>
          <w:color w:val="000000"/>
          <w:spacing w:val="6"/>
          <w:lang w:val="it-IT"/>
        </w:rPr>
        <w:t xml:space="preserve">iết PTHH chứng minh tính chất hóa học của </w:t>
      </w:r>
      <w:r w:rsidRPr="004129B8">
        <w:rPr>
          <w:rFonts w:eastAsia="TimesNewRomanPS-BoldMT"/>
          <w:color w:val="000000"/>
        </w:rPr>
        <w:t>kim loại kiềm, kiềm thổ, nhôm và hợp chất củ</w:t>
      </w:r>
      <w:r>
        <w:rPr>
          <w:rFonts w:eastAsia="TimesNewRomanPS-BoldMT"/>
          <w:color w:val="000000"/>
        </w:rPr>
        <w:t>a chúng; N</w:t>
      </w:r>
      <w:r w:rsidRPr="004129B8">
        <w:rPr>
          <w:color w:val="000000"/>
          <w:spacing w:val="6"/>
          <w:lang w:val="it-IT"/>
        </w:rPr>
        <w:t xml:space="preserve">guyên tắc và phương pháp làm </w:t>
      </w:r>
      <w:r w:rsidRPr="004129B8">
        <w:rPr>
          <w:lang w:val="it-IT"/>
        </w:rPr>
        <w:t>mềm từng loại nước cứng.</w:t>
      </w:r>
    </w:p>
    <w:p w:rsidR="0093114C" w:rsidRDefault="0093114C" w:rsidP="000F2933">
      <w:pPr>
        <w:widowControl w:val="0"/>
        <w:autoSpaceDE w:val="0"/>
        <w:autoSpaceDN w:val="0"/>
        <w:adjustRightInd w:val="0"/>
        <w:spacing w:before="60"/>
        <w:ind w:firstLine="360"/>
        <w:jc w:val="both"/>
        <w:rPr>
          <w:bCs/>
          <w:color w:val="000000"/>
        </w:rPr>
      </w:pPr>
      <w:r w:rsidRPr="0093114C">
        <w:rPr>
          <w:i/>
          <w:lang w:val="it-IT"/>
        </w:rPr>
        <w:t>- 03 câu hỏi mức độ Vận dụng về các nội dung:</w:t>
      </w:r>
      <w:r>
        <w:rPr>
          <w:lang w:val="it-IT"/>
        </w:rPr>
        <w:t xml:space="preserve"> Lý thuyết và b</w:t>
      </w:r>
      <w:r w:rsidRPr="004129B8">
        <w:rPr>
          <w:color w:val="000000"/>
          <w:lang w:val="nl-NL"/>
        </w:rPr>
        <w:t>ài toán định lượng</w:t>
      </w:r>
      <w:r>
        <w:rPr>
          <w:color w:val="000000"/>
          <w:lang w:val="nl-NL"/>
        </w:rPr>
        <w:t xml:space="preserve"> về: </w:t>
      </w:r>
      <w:r w:rsidRPr="004129B8">
        <w:rPr>
          <w:color w:val="000000"/>
          <w:lang w:val="nl-NL"/>
        </w:rPr>
        <w:t>Kim loại kiềm, kim loại kiềm thổ  tác dụng với nước</w:t>
      </w:r>
      <w:r>
        <w:rPr>
          <w:color w:val="000000"/>
          <w:lang w:val="nl-NL"/>
        </w:rPr>
        <w:t xml:space="preserve">; </w:t>
      </w:r>
      <w:r w:rsidRPr="004129B8">
        <w:rPr>
          <w:color w:val="000000"/>
          <w:lang w:val="nl-NL"/>
        </w:rPr>
        <w:t>CO</w:t>
      </w:r>
      <w:r w:rsidRPr="004129B8">
        <w:rPr>
          <w:color w:val="000000"/>
          <w:vertAlign w:val="subscript"/>
          <w:lang w:val="nl-NL"/>
        </w:rPr>
        <w:t>2</w:t>
      </w:r>
      <w:r w:rsidRPr="004129B8">
        <w:rPr>
          <w:color w:val="000000"/>
          <w:lang w:val="nl-NL"/>
        </w:rPr>
        <w:t xml:space="preserve"> tác dụng với dung dịch kiềm</w:t>
      </w:r>
      <w:r>
        <w:rPr>
          <w:color w:val="000000"/>
          <w:lang w:val="nl-NL"/>
        </w:rPr>
        <w:t xml:space="preserve">; Al tác dụng với axit; </w:t>
      </w:r>
      <w:r w:rsidRPr="004129B8">
        <w:rPr>
          <w:color w:val="000000"/>
          <w:lang w:val="nl-NL"/>
        </w:rPr>
        <w:t>Tính lưỡng tính của Al(OH)</w:t>
      </w:r>
      <w:r w:rsidRPr="004129B8">
        <w:rPr>
          <w:color w:val="000000"/>
          <w:vertAlign w:val="subscript"/>
          <w:lang w:val="nl-NL"/>
        </w:rPr>
        <w:t>3</w:t>
      </w:r>
      <w:r>
        <w:rPr>
          <w:color w:val="000000"/>
          <w:lang w:val="nl-NL"/>
        </w:rPr>
        <w:t xml:space="preserve">; </w:t>
      </w:r>
      <w:r w:rsidRPr="004129B8">
        <w:rPr>
          <w:color w:val="000000"/>
          <w:lang w:val="nl-NL"/>
        </w:rPr>
        <w:t>Hỗn hợp [Na, Al] tác dụng với nước và dung dịch kiềm</w:t>
      </w:r>
      <w:r>
        <w:rPr>
          <w:color w:val="000000"/>
          <w:lang w:val="nl-NL"/>
        </w:rPr>
        <w:t xml:space="preserve">; </w:t>
      </w:r>
      <w:r w:rsidRPr="004129B8">
        <w:rPr>
          <w:color w:val="000000"/>
          <w:lang w:val="nl-NL"/>
        </w:rPr>
        <w:t>Phản ứng nhiệt nhôm</w:t>
      </w:r>
      <w:r>
        <w:rPr>
          <w:color w:val="000000"/>
          <w:lang w:val="nl-NL"/>
        </w:rPr>
        <w:t xml:space="preserve">; </w:t>
      </w:r>
      <w:r w:rsidRPr="004129B8">
        <w:rPr>
          <w:color w:val="000000"/>
          <w:lang w:val="nl-NL"/>
        </w:rPr>
        <w:t xml:space="preserve">Tính khối lượng nhôm thu được trong quá trình </w:t>
      </w:r>
      <w:r w:rsidRPr="004129B8">
        <w:rPr>
          <w:bCs/>
          <w:lang w:val="nl-NL"/>
        </w:rPr>
        <w:t xml:space="preserve">sản </w:t>
      </w:r>
      <w:r w:rsidRPr="004129B8">
        <w:rPr>
          <w:bCs/>
          <w:color w:val="000000"/>
          <w:lang w:val="nl-NL"/>
        </w:rPr>
        <w:t>xuất khi biết hiệu suất phản ứng</w:t>
      </w:r>
      <w:r>
        <w:rPr>
          <w:bCs/>
          <w:color w:val="000000"/>
        </w:rPr>
        <w:t>; Các phản ứng giữa muối của kim loại kiềm, kiềm thổ với các đơn chất, hợp chất khác</w:t>
      </w:r>
      <w:r w:rsidR="007C7DE2">
        <w:rPr>
          <w:bCs/>
          <w:color w:val="000000"/>
        </w:rPr>
        <w:t>; …</w:t>
      </w:r>
    </w:p>
    <w:p w:rsidR="007C7DE2" w:rsidRPr="007C7DE2" w:rsidRDefault="007C7DE2" w:rsidP="000F2933">
      <w:pPr>
        <w:spacing w:before="60"/>
        <w:ind w:firstLine="360"/>
        <w:jc w:val="both"/>
        <w:rPr>
          <w:color w:val="000000"/>
        </w:rPr>
      </w:pPr>
      <w:r w:rsidRPr="0093114C">
        <w:rPr>
          <w:i/>
          <w:lang w:val="it-IT"/>
        </w:rPr>
        <w:t>- 0</w:t>
      </w:r>
      <w:r>
        <w:rPr>
          <w:i/>
          <w:lang w:val="it-IT"/>
        </w:rPr>
        <w:t>1</w:t>
      </w:r>
      <w:r w:rsidRPr="0093114C">
        <w:rPr>
          <w:i/>
          <w:lang w:val="it-IT"/>
        </w:rPr>
        <w:t xml:space="preserve"> câu hỏi mức độ Vận dụng</w:t>
      </w:r>
      <w:r>
        <w:rPr>
          <w:i/>
          <w:lang w:val="it-IT"/>
        </w:rPr>
        <w:t xml:space="preserve"> cao</w:t>
      </w:r>
      <w:r w:rsidRPr="0093114C">
        <w:rPr>
          <w:i/>
          <w:lang w:val="it-IT"/>
        </w:rPr>
        <w:t xml:space="preserve"> về các nội dung:</w:t>
      </w:r>
      <w:r>
        <w:rPr>
          <w:lang w:val="it-IT"/>
        </w:rPr>
        <w:t xml:space="preserve"> </w:t>
      </w:r>
      <w:r w:rsidRPr="004129B8">
        <w:rPr>
          <w:color w:val="000000"/>
          <w:lang w:val="nl-NL"/>
        </w:rPr>
        <w:t xml:space="preserve">Dựa vào kiến thức tổng hợp để giải </w:t>
      </w:r>
      <w:r w:rsidRPr="004129B8">
        <w:rPr>
          <w:color w:val="000000"/>
          <w:lang w:val="vi-VN"/>
        </w:rPr>
        <w:t xml:space="preserve">được </w:t>
      </w:r>
      <w:r w:rsidRPr="004129B8">
        <w:rPr>
          <w:color w:val="000000"/>
          <w:lang w:val="nl-NL"/>
        </w:rPr>
        <w:t>các bài tập liên quan đến kim loại kiềm, kim loại kiềm thổ, nhôm và hợp chất của chúng</w:t>
      </w:r>
      <w:r>
        <w:rPr>
          <w:color w:val="000000"/>
          <w:lang w:val="nl-NL"/>
        </w:rPr>
        <w:t xml:space="preserve">; </w:t>
      </w:r>
      <w:r w:rsidRPr="004129B8">
        <w:rPr>
          <w:color w:val="000000"/>
          <w:lang w:val="nl-NL"/>
        </w:rPr>
        <w:t>Dựa vào đồ thị biểu diễn sự phụ thuộc của kết tủa CaCO</w:t>
      </w:r>
      <w:r w:rsidRPr="004129B8">
        <w:rPr>
          <w:color w:val="000000"/>
          <w:vertAlign w:val="subscript"/>
          <w:lang w:val="nl-NL"/>
        </w:rPr>
        <w:t>3</w:t>
      </w:r>
      <w:r w:rsidRPr="004129B8">
        <w:rPr>
          <w:color w:val="000000"/>
          <w:lang w:val="nl-NL"/>
        </w:rPr>
        <w:t xml:space="preserve"> vào CO</w:t>
      </w:r>
      <w:r w:rsidRPr="004129B8">
        <w:rPr>
          <w:color w:val="000000"/>
          <w:vertAlign w:val="subscript"/>
          <w:lang w:val="nl-NL"/>
        </w:rPr>
        <w:t>2</w:t>
      </w:r>
      <w:r w:rsidRPr="004129B8">
        <w:rPr>
          <w:color w:val="000000"/>
          <w:lang w:val="nl-NL"/>
        </w:rPr>
        <w:t>; Al(OH)</w:t>
      </w:r>
      <w:r w:rsidRPr="004129B8">
        <w:rPr>
          <w:color w:val="000000"/>
          <w:vertAlign w:val="subscript"/>
          <w:lang w:val="nl-NL"/>
        </w:rPr>
        <w:t>3</w:t>
      </w:r>
      <w:r w:rsidRPr="004129B8">
        <w:rPr>
          <w:color w:val="000000"/>
          <w:lang w:val="nl-NL"/>
        </w:rPr>
        <w:t xml:space="preserve"> vào OH</w:t>
      </w:r>
      <w:r w:rsidRPr="004129B8">
        <w:rPr>
          <w:color w:val="000000"/>
          <w:vertAlign w:val="superscript"/>
          <w:lang w:val="nl-NL"/>
        </w:rPr>
        <w:t>-</w:t>
      </w:r>
      <w:r w:rsidRPr="004129B8">
        <w:rPr>
          <w:color w:val="000000"/>
          <w:lang w:val="nl-NL"/>
        </w:rPr>
        <w:t xml:space="preserve"> để xác định thể tích, khối lượng các chất phản ứng.</w:t>
      </w:r>
    </w:p>
    <w:p w:rsidR="0093114C" w:rsidRPr="004129B8" w:rsidRDefault="007C7DE2" w:rsidP="000F2933">
      <w:pPr>
        <w:spacing w:before="60"/>
        <w:ind w:firstLine="360"/>
        <w:rPr>
          <w:color w:val="000000"/>
          <w:spacing w:val="6"/>
          <w:lang w:val="it-IT"/>
        </w:rPr>
      </w:pPr>
      <w:r w:rsidRPr="004129B8">
        <w:rPr>
          <w:rFonts w:eastAsia="TimesNewRomanPS-BoldMT"/>
          <w:b/>
          <w:color w:val="000000"/>
        </w:rPr>
        <w:t xml:space="preserve">Chủ đề </w:t>
      </w:r>
      <w:r>
        <w:rPr>
          <w:rFonts w:eastAsia="TimesNewRomanPS-BoldMT"/>
          <w:b/>
          <w:color w:val="000000"/>
        </w:rPr>
        <w:t>2</w:t>
      </w:r>
      <w:r>
        <w:rPr>
          <w:rFonts w:eastAsia="TimesNewRomanPS-BoldMT"/>
          <w:b/>
          <w:i/>
          <w:color w:val="000000"/>
        </w:rPr>
        <w:t xml:space="preserve">: </w:t>
      </w:r>
      <w:r w:rsidRPr="004129B8">
        <w:rPr>
          <w:rFonts w:eastAsia="TimesNewRomanPS-BoldMT"/>
          <w:color w:val="000000"/>
          <w:lang w:val="sv-SE"/>
        </w:rPr>
        <w:t>Sắt, hợp chất của sắt và một số kim loại quan trọng</w:t>
      </w:r>
    </w:p>
    <w:p w:rsidR="007C7DE2" w:rsidRDefault="007C7DE2" w:rsidP="000F2933">
      <w:pPr>
        <w:spacing w:before="60"/>
        <w:ind w:firstLine="360"/>
        <w:jc w:val="both"/>
        <w:rPr>
          <w:lang w:val="it-IT"/>
        </w:rPr>
      </w:pPr>
      <w:r w:rsidRPr="0093114C">
        <w:rPr>
          <w:i/>
        </w:rPr>
        <w:t>- 0</w:t>
      </w:r>
      <w:r>
        <w:rPr>
          <w:i/>
        </w:rPr>
        <w:t>5</w:t>
      </w:r>
      <w:r w:rsidRPr="0093114C">
        <w:rPr>
          <w:i/>
        </w:rPr>
        <w:t xml:space="preserve"> câu hỏi mức độ Nhận biết về các nội dung:</w:t>
      </w:r>
      <w:r>
        <w:rPr>
          <w:b/>
        </w:rPr>
        <w:t xml:space="preserve"> </w:t>
      </w:r>
      <w:r w:rsidRPr="004129B8">
        <w:rPr>
          <w:rFonts w:eastAsia="TimesNewRomanPS-BoldMT"/>
          <w:color w:val="000000"/>
          <w:lang w:val="sv-SE"/>
        </w:rPr>
        <w:t>Vị trí, cấu hình electron của sắt và các ion sắ</w:t>
      </w:r>
      <w:r>
        <w:rPr>
          <w:rFonts w:eastAsia="TimesNewRomanPS-BoldMT"/>
          <w:color w:val="000000"/>
          <w:lang w:val="sv-SE"/>
        </w:rPr>
        <w:t xml:space="preserve">t; </w:t>
      </w:r>
      <w:r w:rsidRPr="004129B8">
        <w:rPr>
          <w:rFonts w:eastAsia="TimesNewRomanPS-BoldMT"/>
          <w:color w:val="000000"/>
          <w:lang w:val="sv-SE"/>
        </w:rPr>
        <w:t>Tính chất vật lí, tính chất hoá học, ứng dụng, điều chế</w:t>
      </w:r>
      <w:r>
        <w:rPr>
          <w:rFonts w:eastAsia="TimesNewRomanPS-BoldMT"/>
          <w:color w:val="000000"/>
          <w:lang w:val="sv-SE"/>
        </w:rPr>
        <w:t xml:space="preserve"> </w:t>
      </w:r>
      <w:r w:rsidRPr="004129B8">
        <w:rPr>
          <w:rFonts w:eastAsia="TimesNewRomanPS-BoldMT"/>
          <w:color w:val="000000"/>
          <w:lang w:val="sv-SE"/>
        </w:rPr>
        <w:t>sắt và hợp chất sắt</w:t>
      </w:r>
      <w:r>
        <w:rPr>
          <w:rFonts w:eastAsia="TimesNewRomanPS-BoldMT"/>
          <w:color w:val="000000"/>
          <w:lang w:val="sv-SE"/>
        </w:rPr>
        <w:t xml:space="preserve">; </w:t>
      </w:r>
      <w:r w:rsidRPr="004129B8">
        <w:rPr>
          <w:rFonts w:eastAsia="TimesNewRomanPS-BoldMT"/>
          <w:color w:val="000000"/>
          <w:lang w:val="sv-SE"/>
        </w:rPr>
        <w:t>Sắt trong tự nhiên (các loại quặng sắt</w:t>
      </w:r>
      <w:r>
        <w:rPr>
          <w:rFonts w:eastAsia="TimesNewRomanPS-BoldMT"/>
          <w:color w:val="000000"/>
          <w:lang w:val="sv-SE"/>
        </w:rPr>
        <w:t xml:space="preserve">); </w:t>
      </w:r>
      <w:r w:rsidRPr="004129B8">
        <w:rPr>
          <w:rFonts w:eastAsia="TimesNewRomanPS-BoldMT"/>
          <w:color w:val="000000"/>
          <w:lang w:val="sv-SE"/>
        </w:rPr>
        <w:t>Định nghĩa và phân loại gang, sản xuất gang</w:t>
      </w:r>
      <w:r>
        <w:rPr>
          <w:rFonts w:eastAsia="TimesNewRomanPS-BoldMT"/>
          <w:color w:val="000000"/>
          <w:lang w:val="sv-SE"/>
        </w:rPr>
        <w:t xml:space="preserve">; </w:t>
      </w:r>
      <w:r w:rsidRPr="004129B8">
        <w:rPr>
          <w:rFonts w:eastAsia="TimesNewRomanPS-BoldMT"/>
          <w:color w:val="000000"/>
          <w:lang w:val="sv-SE"/>
        </w:rPr>
        <w:t>Ứng dụng của gang, thép.</w:t>
      </w:r>
    </w:p>
    <w:p w:rsidR="007C7DE2" w:rsidRDefault="007C7DE2" w:rsidP="000F2933">
      <w:pPr>
        <w:spacing w:before="60"/>
        <w:ind w:firstLine="360"/>
        <w:jc w:val="both"/>
        <w:rPr>
          <w:lang w:val="it-IT"/>
        </w:rPr>
      </w:pPr>
      <w:r w:rsidRPr="0093114C">
        <w:rPr>
          <w:i/>
          <w:lang w:val="it-IT"/>
        </w:rPr>
        <w:t>- 0</w:t>
      </w:r>
      <w:r>
        <w:rPr>
          <w:i/>
          <w:lang w:val="it-IT"/>
        </w:rPr>
        <w:t>2</w:t>
      </w:r>
      <w:r w:rsidRPr="0093114C">
        <w:rPr>
          <w:i/>
          <w:lang w:val="it-IT"/>
        </w:rPr>
        <w:t xml:space="preserve"> câu hỏi mức độ Thông hiểu về các nội dung:</w:t>
      </w:r>
      <w:r>
        <w:rPr>
          <w:lang w:val="it-IT"/>
        </w:rPr>
        <w:t xml:space="preserve"> </w:t>
      </w:r>
      <w:r w:rsidRPr="004129B8">
        <w:rPr>
          <w:rFonts w:eastAsia="TimesNewRomanPS-BoldMT"/>
          <w:color w:val="000000"/>
          <w:lang w:val="sv-SE"/>
        </w:rPr>
        <w:t>Viết các PTHH chứng minh được Fe có tính khử, hợp chất Fe(II) vừa có tính OXH, vừa có tính khử, hợp chất sắ</w:t>
      </w:r>
      <w:r>
        <w:rPr>
          <w:rFonts w:eastAsia="TimesNewRomanPS-BoldMT"/>
          <w:color w:val="000000"/>
          <w:lang w:val="sv-SE"/>
        </w:rPr>
        <w:t xml:space="preserve">t(III) có tính OXH; </w:t>
      </w:r>
      <w:r w:rsidRPr="004129B8">
        <w:rPr>
          <w:lang w:val="nl-NL"/>
        </w:rPr>
        <w:t>Bài toán tính theo phương trình hóa học.</w:t>
      </w:r>
    </w:p>
    <w:p w:rsidR="007C7DE2" w:rsidRDefault="007C7DE2" w:rsidP="000F2933">
      <w:pPr>
        <w:spacing w:before="60"/>
        <w:ind w:firstLine="360"/>
        <w:jc w:val="both"/>
        <w:rPr>
          <w:bCs/>
          <w:color w:val="000000"/>
        </w:rPr>
      </w:pPr>
      <w:r w:rsidRPr="0093114C">
        <w:rPr>
          <w:i/>
          <w:lang w:val="it-IT"/>
        </w:rPr>
        <w:t>- 0</w:t>
      </w:r>
      <w:r>
        <w:rPr>
          <w:i/>
          <w:lang w:val="it-IT"/>
        </w:rPr>
        <w:t>3</w:t>
      </w:r>
      <w:r w:rsidRPr="0093114C">
        <w:rPr>
          <w:i/>
          <w:lang w:val="it-IT"/>
        </w:rPr>
        <w:t xml:space="preserve"> câu hỏi mức độ Vận dụng về các nội dung:</w:t>
      </w:r>
      <w:r>
        <w:rPr>
          <w:lang w:val="it-IT"/>
        </w:rPr>
        <w:t xml:space="preserve"> </w:t>
      </w:r>
      <w:r w:rsidRPr="004129B8">
        <w:rPr>
          <w:rFonts w:eastAsia="TimesNewRomanPS-BoldMT"/>
          <w:color w:val="000000"/>
          <w:lang w:val="sv-SE"/>
        </w:rPr>
        <w:t>Dựa vào PTHH để giải thích các hiện tượng thí nghiệ</w:t>
      </w:r>
      <w:r>
        <w:rPr>
          <w:rFonts w:eastAsia="TimesNewRomanPS-BoldMT"/>
          <w:color w:val="000000"/>
          <w:lang w:val="sv-SE"/>
        </w:rPr>
        <w:t xml:space="preserve">m; </w:t>
      </w:r>
      <w:r w:rsidRPr="004129B8">
        <w:rPr>
          <w:rFonts w:eastAsia="TimesNewRomanPS-BoldMT"/>
          <w:color w:val="000000"/>
          <w:lang w:val="sv-SE"/>
        </w:rPr>
        <w:t xml:space="preserve">Giải các bài toán </w:t>
      </w:r>
      <w:r w:rsidRPr="004129B8">
        <w:rPr>
          <w:lang w:val="nl-NL"/>
        </w:rPr>
        <w:t>xác định công thức hợp chất và tính thành phần hỗn hợp</w:t>
      </w:r>
      <w:r w:rsidRPr="004129B8">
        <w:rPr>
          <w:rFonts w:eastAsia="TimesNewRomanPS-BoldMT"/>
          <w:color w:val="000000"/>
          <w:lang w:val="sv-SE"/>
        </w:rPr>
        <w:t>.</w:t>
      </w:r>
    </w:p>
    <w:p w:rsidR="007C7DE2" w:rsidRPr="004129B8" w:rsidRDefault="007C7DE2" w:rsidP="000F2933">
      <w:pPr>
        <w:spacing w:before="60"/>
        <w:ind w:firstLine="360"/>
        <w:jc w:val="both"/>
        <w:rPr>
          <w:rFonts w:eastAsia="TimesNewRomanPS-BoldMT"/>
          <w:color w:val="000000"/>
          <w:lang w:val="sv-SE"/>
        </w:rPr>
      </w:pPr>
      <w:r w:rsidRPr="0093114C">
        <w:rPr>
          <w:i/>
          <w:lang w:val="it-IT"/>
        </w:rPr>
        <w:t>- 0</w:t>
      </w:r>
      <w:r>
        <w:rPr>
          <w:i/>
          <w:lang w:val="it-IT"/>
        </w:rPr>
        <w:t>1</w:t>
      </w:r>
      <w:r w:rsidRPr="0093114C">
        <w:rPr>
          <w:i/>
          <w:lang w:val="it-IT"/>
        </w:rPr>
        <w:t xml:space="preserve"> câu hỏi mức độ Vận dụng</w:t>
      </w:r>
      <w:r>
        <w:rPr>
          <w:i/>
          <w:lang w:val="it-IT"/>
        </w:rPr>
        <w:t xml:space="preserve"> cao</w:t>
      </w:r>
      <w:r w:rsidRPr="0093114C">
        <w:rPr>
          <w:i/>
          <w:lang w:val="it-IT"/>
        </w:rPr>
        <w:t xml:space="preserve"> về các nội dung:</w:t>
      </w:r>
      <w:r>
        <w:rPr>
          <w:lang w:val="it-IT"/>
        </w:rPr>
        <w:t xml:space="preserve"> </w:t>
      </w:r>
      <w:r w:rsidRPr="004129B8">
        <w:rPr>
          <w:rFonts w:eastAsia="TimesNewRomanPS-BoldMT"/>
          <w:color w:val="000000"/>
          <w:lang w:val="sv-SE"/>
        </w:rPr>
        <w:t>Giải các bài tập tính toán nâng cao liên quan đến sắt và các hợp chất của sắt.</w:t>
      </w:r>
    </w:p>
    <w:p w:rsidR="0093114C" w:rsidRDefault="000F2933" w:rsidP="000F2933">
      <w:pPr>
        <w:spacing w:before="60"/>
        <w:ind w:firstLine="360"/>
        <w:rPr>
          <w:b/>
        </w:rPr>
      </w:pPr>
      <w:r w:rsidRPr="004129B8">
        <w:rPr>
          <w:rFonts w:eastAsia="TimesNewRomanPS-BoldMT"/>
          <w:b/>
          <w:color w:val="000000"/>
        </w:rPr>
        <w:t xml:space="preserve">Chủ đề </w:t>
      </w:r>
      <w:r>
        <w:rPr>
          <w:rFonts w:eastAsia="TimesNewRomanPS-BoldMT"/>
          <w:b/>
          <w:color w:val="000000"/>
        </w:rPr>
        <w:t xml:space="preserve">3: </w:t>
      </w:r>
      <w:r w:rsidRPr="004129B8">
        <w:rPr>
          <w:rFonts w:eastAsia="TimesNewRomanPS-BoldMT"/>
          <w:color w:val="000000"/>
          <w:lang w:val="sv-SE"/>
        </w:rPr>
        <w:t>Crom và hợp chất của crom</w:t>
      </w:r>
    </w:p>
    <w:p w:rsidR="007C7DE2" w:rsidRDefault="007C7DE2" w:rsidP="000F2933">
      <w:pPr>
        <w:spacing w:before="60"/>
        <w:ind w:firstLine="360"/>
        <w:jc w:val="both"/>
        <w:rPr>
          <w:lang w:val="it-IT"/>
        </w:rPr>
      </w:pPr>
      <w:r w:rsidRPr="0093114C">
        <w:rPr>
          <w:i/>
        </w:rPr>
        <w:t xml:space="preserve">- </w:t>
      </w:r>
      <w:r w:rsidR="000F2933">
        <w:rPr>
          <w:i/>
        </w:rPr>
        <w:t>02</w:t>
      </w:r>
      <w:r w:rsidRPr="0093114C">
        <w:rPr>
          <w:i/>
        </w:rPr>
        <w:t xml:space="preserve"> câu hỏi mức độ Nhận biết về các nội dung:</w:t>
      </w:r>
      <w:r w:rsidR="000F2933" w:rsidRPr="004129B8">
        <w:rPr>
          <w:rFonts w:eastAsia="TimesNewRomanPS-BoldMT"/>
          <w:color w:val="000000"/>
          <w:lang w:val="sv-SE"/>
        </w:rPr>
        <w:t xml:space="preserve"> Vị trí, cấu hình electron hoá trị, tính chất vật lí củ</w:t>
      </w:r>
      <w:r w:rsidR="000F2933">
        <w:rPr>
          <w:rFonts w:eastAsia="TimesNewRomanPS-BoldMT"/>
          <w:color w:val="000000"/>
          <w:lang w:val="sv-SE"/>
        </w:rPr>
        <w:t xml:space="preserve">a crom; </w:t>
      </w:r>
      <w:r w:rsidR="000F2933" w:rsidRPr="004129B8">
        <w:rPr>
          <w:rFonts w:eastAsia="TimesNewRomanPS-BoldMT"/>
          <w:color w:val="000000"/>
          <w:lang w:val="sv-SE"/>
        </w:rPr>
        <w:t>Tính chất của hợp chất crom (III), Cr</w:t>
      </w:r>
      <w:r w:rsidR="000F2933" w:rsidRPr="004129B8">
        <w:rPr>
          <w:rFonts w:eastAsia="TimesNewRomanPS-BoldMT"/>
          <w:color w:val="000000"/>
          <w:vertAlign w:val="subscript"/>
          <w:lang w:val="sv-SE"/>
        </w:rPr>
        <w:t>2</w:t>
      </w:r>
      <w:r w:rsidR="000F2933" w:rsidRPr="004129B8">
        <w:rPr>
          <w:rFonts w:eastAsia="TimesNewRomanPS-BoldMT"/>
          <w:color w:val="000000"/>
          <w:lang w:val="sv-SE"/>
        </w:rPr>
        <w:t>O</w:t>
      </w:r>
      <w:r w:rsidR="000F2933" w:rsidRPr="004129B8">
        <w:rPr>
          <w:rFonts w:eastAsia="TimesNewRomanPS-BoldMT"/>
          <w:color w:val="000000"/>
          <w:vertAlign w:val="subscript"/>
          <w:lang w:val="sv-SE"/>
        </w:rPr>
        <w:t>3</w:t>
      </w:r>
      <w:r w:rsidR="000F2933" w:rsidRPr="004129B8">
        <w:rPr>
          <w:rFonts w:eastAsia="TimesNewRomanPS-BoldMT"/>
          <w:color w:val="000000"/>
          <w:lang w:val="sv-SE"/>
        </w:rPr>
        <w:t>, Cr(OH)</w:t>
      </w:r>
      <w:r w:rsidR="000F2933" w:rsidRPr="004129B8">
        <w:rPr>
          <w:rFonts w:eastAsia="TimesNewRomanPS-BoldMT"/>
          <w:color w:val="000000"/>
          <w:vertAlign w:val="subscript"/>
          <w:lang w:val="sv-SE"/>
        </w:rPr>
        <w:t>3</w:t>
      </w:r>
      <w:r w:rsidR="000F2933" w:rsidRPr="004129B8">
        <w:rPr>
          <w:rFonts w:eastAsia="TimesNewRomanPS-BoldMT"/>
          <w:color w:val="000000"/>
          <w:lang w:val="sv-SE"/>
        </w:rPr>
        <w:t xml:space="preserve"> (tính tan, tính oxi hoá, tính khử, tính lưỡng tính); Tính chất của hợp chất crom (VI),  K</w:t>
      </w:r>
      <w:r w:rsidR="000F2933" w:rsidRPr="004129B8">
        <w:rPr>
          <w:rFonts w:eastAsia="TimesNewRomanPS-BoldMT"/>
          <w:color w:val="000000"/>
          <w:vertAlign w:val="subscript"/>
          <w:lang w:val="sv-SE"/>
        </w:rPr>
        <w:t>2</w:t>
      </w:r>
      <w:r w:rsidR="000F2933" w:rsidRPr="004129B8">
        <w:rPr>
          <w:rFonts w:eastAsia="TimesNewRomanPS-BoldMT"/>
          <w:color w:val="000000"/>
          <w:lang w:val="sv-SE"/>
        </w:rPr>
        <w:t>CrO</w:t>
      </w:r>
      <w:r w:rsidR="000F2933" w:rsidRPr="004129B8">
        <w:rPr>
          <w:rFonts w:eastAsia="TimesNewRomanPS-BoldMT"/>
          <w:color w:val="000000"/>
          <w:vertAlign w:val="subscript"/>
          <w:lang w:val="sv-SE"/>
        </w:rPr>
        <w:t>4</w:t>
      </w:r>
      <w:r w:rsidR="000F2933" w:rsidRPr="004129B8">
        <w:rPr>
          <w:rFonts w:eastAsia="TimesNewRomanPS-BoldMT"/>
          <w:color w:val="000000"/>
          <w:lang w:val="sv-SE"/>
        </w:rPr>
        <w:t>, K</w:t>
      </w:r>
      <w:r w:rsidR="000F2933" w:rsidRPr="004129B8">
        <w:rPr>
          <w:rFonts w:eastAsia="TimesNewRomanPS-BoldMT"/>
          <w:color w:val="000000"/>
          <w:vertAlign w:val="subscript"/>
          <w:lang w:val="sv-SE"/>
        </w:rPr>
        <w:t>2</w:t>
      </w:r>
      <w:r w:rsidR="000F2933" w:rsidRPr="004129B8">
        <w:rPr>
          <w:rFonts w:eastAsia="TimesNewRomanPS-BoldMT"/>
          <w:color w:val="000000"/>
          <w:lang w:val="sv-SE"/>
        </w:rPr>
        <w:t>Cr</w:t>
      </w:r>
      <w:r w:rsidR="000F2933" w:rsidRPr="004129B8">
        <w:rPr>
          <w:rFonts w:eastAsia="TimesNewRomanPS-BoldMT"/>
          <w:color w:val="000000"/>
          <w:vertAlign w:val="subscript"/>
          <w:lang w:val="sv-SE"/>
        </w:rPr>
        <w:t>2</w:t>
      </w:r>
      <w:r w:rsidR="000F2933" w:rsidRPr="004129B8">
        <w:rPr>
          <w:rFonts w:eastAsia="TimesNewRomanPS-BoldMT"/>
          <w:color w:val="000000"/>
          <w:lang w:val="sv-SE"/>
        </w:rPr>
        <w:t>O</w:t>
      </w:r>
      <w:r w:rsidR="000F2933" w:rsidRPr="004129B8">
        <w:rPr>
          <w:rFonts w:eastAsia="TimesNewRomanPS-BoldMT"/>
          <w:color w:val="000000"/>
          <w:vertAlign w:val="subscript"/>
          <w:lang w:val="sv-SE"/>
        </w:rPr>
        <w:t>7</w:t>
      </w:r>
      <w:r w:rsidR="000F2933" w:rsidRPr="004129B8">
        <w:rPr>
          <w:rFonts w:eastAsia="TimesNewRomanPS-BoldMT"/>
          <w:color w:val="000000"/>
          <w:lang w:val="sv-SE"/>
        </w:rPr>
        <w:t xml:space="preserve"> (tính tan, màu sắc, tính oxi hoá).</w:t>
      </w:r>
    </w:p>
    <w:p w:rsidR="000F2933" w:rsidRPr="004129B8" w:rsidRDefault="007C7DE2" w:rsidP="000F2933">
      <w:pPr>
        <w:spacing w:before="60"/>
        <w:ind w:firstLine="360"/>
        <w:jc w:val="both"/>
        <w:rPr>
          <w:rFonts w:eastAsia="TimesNewRomanPS-BoldMT"/>
          <w:color w:val="000000"/>
          <w:lang w:val="sv-SE"/>
        </w:rPr>
      </w:pPr>
      <w:r w:rsidRPr="0093114C">
        <w:rPr>
          <w:i/>
          <w:lang w:val="it-IT"/>
        </w:rPr>
        <w:t>- 0</w:t>
      </w:r>
      <w:r w:rsidR="000F2933">
        <w:rPr>
          <w:i/>
          <w:lang w:val="it-IT"/>
        </w:rPr>
        <w:t>1</w:t>
      </w:r>
      <w:r w:rsidRPr="0093114C">
        <w:rPr>
          <w:i/>
          <w:lang w:val="it-IT"/>
        </w:rPr>
        <w:t xml:space="preserve"> câu hỏi mức độ Thông hiểu về các nội dung:</w:t>
      </w:r>
      <w:r>
        <w:rPr>
          <w:lang w:val="it-IT"/>
        </w:rPr>
        <w:t xml:space="preserve"> </w:t>
      </w:r>
      <w:r w:rsidR="000F2933" w:rsidRPr="004129B8">
        <w:rPr>
          <w:rFonts w:eastAsia="TimesNewRomanPS-BoldMT"/>
          <w:color w:val="000000"/>
          <w:lang w:val="sv-SE"/>
        </w:rPr>
        <w:t>Dựa vào các PTHH tính toán được lượng chất trong các bài toán liên quan đến crom và các hợp chất của crom.</w:t>
      </w:r>
    </w:p>
    <w:p w:rsidR="007C7DE2" w:rsidRDefault="000F2933" w:rsidP="000F2933">
      <w:pPr>
        <w:spacing w:before="60"/>
        <w:ind w:firstLine="360"/>
        <w:rPr>
          <w:b/>
        </w:rPr>
      </w:pPr>
      <w:r w:rsidRPr="004129B8">
        <w:rPr>
          <w:rFonts w:eastAsia="TimesNewRomanPS-BoldMT"/>
          <w:b/>
          <w:color w:val="000000"/>
        </w:rPr>
        <w:t xml:space="preserve">Chủ đề </w:t>
      </w:r>
      <w:r>
        <w:rPr>
          <w:rFonts w:eastAsia="TimesNewRomanPS-BoldMT"/>
          <w:b/>
          <w:i/>
          <w:color w:val="000000"/>
        </w:rPr>
        <w:t xml:space="preserve">4: </w:t>
      </w:r>
      <w:r w:rsidRPr="004129B8">
        <w:rPr>
          <w:rFonts w:eastAsia="TimesNewRomanPS-BoldMT"/>
          <w:color w:val="000000"/>
          <w:lang w:val="sv-SE"/>
        </w:rPr>
        <w:t>Phân biệt một số chất vô cơ</w:t>
      </w:r>
    </w:p>
    <w:p w:rsidR="007C7DE2" w:rsidRDefault="007C7DE2" w:rsidP="000F2933">
      <w:pPr>
        <w:spacing w:before="60"/>
        <w:ind w:firstLine="360"/>
        <w:jc w:val="both"/>
        <w:rPr>
          <w:lang w:val="it-IT"/>
        </w:rPr>
      </w:pPr>
      <w:r w:rsidRPr="0093114C">
        <w:rPr>
          <w:i/>
        </w:rPr>
        <w:t>- 0</w:t>
      </w:r>
      <w:r w:rsidR="000F2933">
        <w:rPr>
          <w:i/>
        </w:rPr>
        <w:t>1</w:t>
      </w:r>
      <w:r w:rsidRPr="0093114C">
        <w:rPr>
          <w:i/>
        </w:rPr>
        <w:t xml:space="preserve"> câu hỏi mức độ Nhận biết về các nội dung:</w:t>
      </w:r>
      <w:r>
        <w:rPr>
          <w:b/>
        </w:rPr>
        <w:t xml:space="preserve"> </w:t>
      </w:r>
      <w:r w:rsidR="000F2933" w:rsidRPr="004129B8">
        <w:rPr>
          <w:lang w:val="nl-NL"/>
        </w:rPr>
        <w:t>Các ph</w:t>
      </w:r>
      <w:r w:rsidR="000F2933" w:rsidRPr="004129B8">
        <w:rPr>
          <w:rFonts w:cs="Arial"/>
          <w:lang w:val="nl-NL"/>
        </w:rPr>
        <w:t>ả</w:t>
      </w:r>
      <w:r w:rsidR="000F2933" w:rsidRPr="004129B8">
        <w:rPr>
          <w:lang w:val="nl-NL"/>
        </w:rPr>
        <w:t xml:space="preserve">n </w:t>
      </w:r>
      <w:r w:rsidR="000F2933" w:rsidRPr="004129B8">
        <w:rPr>
          <w:rFonts w:cs="Arial"/>
          <w:lang w:val="nl-NL"/>
        </w:rPr>
        <w:t>ứ</w:t>
      </w:r>
      <w:r w:rsidR="000F2933" w:rsidRPr="004129B8">
        <w:rPr>
          <w:lang w:val="nl-NL"/>
        </w:rPr>
        <w:t xml:space="preserve">ng </w:t>
      </w:r>
      <w:r w:rsidR="000F2933" w:rsidRPr="004129B8">
        <w:rPr>
          <w:rFonts w:cs="Arial"/>
          <w:lang w:val="nl-NL"/>
        </w:rPr>
        <w:t>đặ</w:t>
      </w:r>
      <w:r w:rsidR="000F2933" w:rsidRPr="004129B8">
        <w:rPr>
          <w:lang w:val="nl-NL"/>
        </w:rPr>
        <w:t>c tr</w:t>
      </w:r>
      <w:r w:rsidR="000F2933" w:rsidRPr="004129B8">
        <w:rPr>
          <w:rFonts w:cs="Arial"/>
          <w:lang w:val="nl-NL"/>
        </w:rPr>
        <w:t>ư</w:t>
      </w:r>
      <w:r w:rsidR="000F2933" w:rsidRPr="004129B8">
        <w:rPr>
          <w:lang w:val="nl-NL"/>
        </w:rPr>
        <w:t xml:space="preserve">ng </w:t>
      </w:r>
      <w:r w:rsidR="000F2933" w:rsidRPr="004129B8">
        <w:rPr>
          <w:rFonts w:cs="Arial"/>
          <w:lang w:val="nl-NL"/>
        </w:rPr>
        <w:t>đượ</w:t>
      </w:r>
      <w:r w:rsidR="000F2933" w:rsidRPr="004129B8">
        <w:rPr>
          <w:lang w:val="nl-NL"/>
        </w:rPr>
        <w:t xml:space="preserve">c dùng </w:t>
      </w:r>
      <w:r w:rsidR="000F2933" w:rsidRPr="004129B8">
        <w:rPr>
          <w:rFonts w:cs="Arial"/>
          <w:lang w:val="nl-NL"/>
        </w:rPr>
        <w:t>để</w:t>
      </w:r>
      <w:r w:rsidR="000F2933" w:rsidRPr="004129B8">
        <w:rPr>
          <w:lang w:val="nl-NL"/>
        </w:rPr>
        <w:t xml:space="preserve"> phân bi</w:t>
      </w:r>
      <w:r w:rsidR="000F2933" w:rsidRPr="004129B8">
        <w:rPr>
          <w:rFonts w:cs="Arial"/>
          <w:lang w:val="nl-NL"/>
        </w:rPr>
        <w:t>ệ</w:t>
      </w:r>
      <w:r w:rsidR="000F2933" w:rsidRPr="004129B8">
        <w:rPr>
          <w:lang w:val="nl-NL"/>
        </w:rPr>
        <w:t xml:space="preserve">t các </w:t>
      </w:r>
      <w:r w:rsidR="000F2933" w:rsidRPr="004129B8">
        <w:rPr>
          <w:rFonts w:cs="Arial"/>
          <w:lang w:val="nl-NL"/>
        </w:rPr>
        <w:t xml:space="preserve">ion: </w:t>
      </w:r>
      <w:r w:rsidR="000F2933" w:rsidRPr="004129B8">
        <w:t>Ca</w:t>
      </w:r>
      <w:r w:rsidR="000F2933" w:rsidRPr="004129B8">
        <w:rPr>
          <w:vertAlign w:val="superscript"/>
        </w:rPr>
        <w:t>2+</w:t>
      </w:r>
      <w:r w:rsidR="000F2933" w:rsidRPr="004129B8">
        <w:t>, Ba</w:t>
      </w:r>
      <w:r w:rsidR="000F2933" w:rsidRPr="004129B8">
        <w:rPr>
          <w:vertAlign w:val="superscript"/>
        </w:rPr>
        <w:t>2+</w:t>
      </w:r>
      <w:r w:rsidR="000F2933" w:rsidRPr="004129B8">
        <w:t>, Fe</w:t>
      </w:r>
      <w:r w:rsidR="000F2933" w:rsidRPr="004129B8">
        <w:rPr>
          <w:vertAlign w:val="superscript"/>
        </w:rPr>
        <w:t>2+</w:t>
      </w:r>
      <w:r w:rsidR="000F2933" w:rsidRPr="004129B8">
        <w:t>, Fe</w:t>
      </w:r>
      <w:r w:rsidR="000F2933" w:rsidRPr="004129B8">
        <w:rPr>
          <w:vertAlign w:val="superscript"/>
        </w:rPr>
        <w:t>3+</w:t>
      </w:r>
      <w:r w:rsidR="000F2933" w:rsidRPr="004129B8">
        <w:t>, Al</w:t>
      </w:r>
      <w:r w:rsidR="000F2933" w:rsidRPr="004129B8">
        <w:rPr>
          <w:vertAlign w:val="superscript"/>
        </w:rPr>
        <w:t>3+</w:t>
      </w:r>
      <w:r w:rsidR="000F2933" w:rsidRPr="004129B8">
        <w:t>, SO</w:t>
      </w:r>
      <w:r w:rsidR="000F2933" w:rsidRPr="004129B8">
        <w:rPr>
          <w:position w:val="-12"/>
        </w:rPr>
        <w:object w:dxaOrig="240" w:dyaOrig="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pt;height:19.5pt" o:ole="">
            <v:imagedata r:id="rId7" o:title=""/>
          </v:shape>
          <o:OLEObject Type="Embed" ProgID="Equation.DSMT4" ShapeID="_x0000_i1025" DrawAspect="Content" ObjectID="_1617428051" r:id="rId8"/>
        </w:object>
      </w:r>
      <w:r w:rsidR="000F2933">
        <w:t>, C</w:t>
      </w:r>
      <w:r w:rsidR="000F2933" w:rsidRPr="004129B8">
        <w:t>O</w:t>
      </w:r>
      <w:r w:rsidR="000F2933" w:rsidRPr="004129B8">
        <w:rPr>
          <w:position w:val="-12"/>
        </w:rPr>
        <w:object w:dxaOrig="240" w:dyaOrig="380">
          <v:shape id="_x0000_i1026" type="#_x0000_t75" style="width:12pt;height:19.5pt" o:ole="">
            <v:imagedata r:id="rId9" o:title=""/>
          </v:shape>
          <o:OLEObject Type="Embed" ProgID="Equation.DSMT4" ShapeID="_x0000_i1026" DrawAspect="Content" ObjectID="_1617428052" r:id="rId10"/>
        </w:object>
      </w:r>
      <w:r w:rsidR="000F2933" w:rsidRPr="004129B8">
        <w:t>, Cl</w:t>
      </w:r>
      <w:r w:rsidR="000F2933" w:rsidRPr="004129B8">
        <w:rPr>
          <w:vertAlign w:val="superscript"/>
        </w:rPr>
        <w:t>–</w:t>
      </w:r>
      <w:r w:rsidR="000F2933" w:rsidRPr="004129B8">
        <w:rPr>
          <w:lang w:val="nl-NL"/>
        </w:rPr>
        <w:t>.</w:t>
      </w:r>
    </w:p>
    <w:p w:rsidR="000F2933" w:rsidRPr="004129B8" w:rsidRDefault="007C7DE2" w:rsidP="000F2933">
      <w:pPr>
        <w:spacing w:before="60"/>
        <w:ind w:firstLine="360"/>
        <w:jc w:val="both"/>
        <w:rPr>
          <w:lang w:val="nl-NL"/>
        </w:rPr>
      </w:pPr>
      <w:r w:rsidRPr="0093114C">
        <w:rPr>
          <w:i/>
          <w:lang w:val="it-IT"/>
        </w:rPr>
        <w:t>- 0</w:t>
      </w:r>
      <w:r w:rsidR="000F2933">
        <w:rPr>
          <w:i/>
          <w:lang w:val="it-IT"/>
        </w:rPr>
        <w:t>1</w:t>
      </w:r>
      <w:r w:rsidRPr="0093114C">
        <w:rPr>
          <w:i/>
          <w:lang w:val="it-IT"/>
        </w:rPr>
        <w:t xml:space="preserve"> câu hỏi mức độ Thông hiểu về các nội dung:</w:t>
      </w:r>
      <w:r>
        <w:rPr>
          <w:lang w:val="it-IT"/>
        </w:rPr>
        <w:t xml:space="preserve"> </w:t>
      </w:r>
      <w:r w:rsidR="000F2933" w:rsidRPr="004129B8">
        <w:rPr>
          <w:lang w:val="nl-NL"/>
        </w:rPr>
        <w:t>Phân biệt từ 3 đến 5 cation, ani</w:t>
      </w:r>
      <w:r w:rsidR="000F2933">
        <w:rPr>
          <w:lang w:val="nl-NL"/>
        </w:rPr>
        <w:t>on trong các dung dịch riêng lẻ.</w:t>
      </w:r>
    </w:p>
    <w:p w:rsidR="000F2933" w:rsidRDefault="000F2933" w:rsidP="000F2933">
      <w:pPr>
        <w:spacing w:before="60"/>
        <w:ind w:firstLine="360"/>
        <w:rPr>
          <w:rFonts w:eastAsia="TimesNewRomanPS-BoldMT"/>
          <w:color w:val="000000"/>
          <w:lang w:val="sv-SE"/>
        </w:rPr>
      </w:pPr>
      <w:r w:rsidRPr="004129B8">
        <w:rPr>
          <w:rFonts w:eastAsia="TimesNewRomanPS-BoldMT"/>
          <w:b/>
          <w:color w:val="000000"/>
        </w:rPr>
        <w:t xml:space="preserve">Chủ đề </w:t>
      </w:r>
      <w:r>
        <w:rPr>
          <w:rFonts w:eastAsia="TimesNewRomanPS-BoldMT"/>
          <w:b/>
          <w:color w:val="000000"/>
        </w:rPr>
        <w:t xml:space="preserve">5: </w:t>
      </w:r>
      <w:r w:rsidRPr="004129B8">
        <w:rPr>
          <w:rFonts w:eastAsia="TimesNewRomanPS-BoldMT"/>
          <w:color w:val="000000"/>
          <w:lang w:val="sv-SE"/>
        </w:rPr>
        <w:t>Kiến thức tổng hợp</w:t>
      </w:r>
      <w:r>
        <w:rPr>
          <w:rFonts w:eastAsia="TimesNewRomanPS-BoldMT"/>
          <w:color w:val="000000"/>
          <w:lang w:val="sv-SE"/>
        </w:rPr>
        <w:t>:</w:t>
      </w:r>
    </w:p>
    <w:p w:rsidR="000F2933" w:rsidRDefault="000F2933" w:rsidP="000F2933">
      <w:pPr>
        <w:spacing w:before="60"/>
        <w:ind w:firstLine="360"/>
        <w:jc w:val="both"/>
        <w:rPr>
          <w:lang w:val="it-IT"/>
        </w:rPr>
      </w:pPr>
      <w:r w:rsidRPr="0093114C">
        <w:rPr>
          <w:i/>
          <w:lang w:val="it-IT"/>
        </w:rPr>
        <w:t>- 0</w:t>
      </w:r>
      <w:r>
        <w:rPr>
          <w:i/>
          <w:lang w:val="it-IT"/>
        </w:rPr>
        <w:t>1</w:t>
      </w:r>
      <w:r w:rsidRPr="0093114C">
        <w:rPr>
          <w:i/>
          <w:lang w:val="it-IT"/>
        </w:rPr>
        <w:t xml:space="preserve"> câu hỏi mức độ Thông hiểu về các nội dung:</w:t>
      </w:r>
      <w:r>
        <w:rPr>
          <w:lang w:val="it-IT"/>
        </w:rPr>
        <w:t xml:space="preserve"> </w:t>
      </w:r>
      <w:r w:rsidRPr="004129B8">
        <w:rPr>
          <w:rFonts w:eastAsia="TimesNewRomanPS-BoldMT"/>
          <w:color w:val="000000"/>
          <w:lang w:val="sv-SE"/>
        </w:rPr>
        <w:t>Dựa vào tính chất, ứng dụng của các chất, chọn phát biểu đúng, sai.</w:t>
      </w:r>
    </w:p>
    <w:p w:rsidR="000F2933" w:rsidRPr="004129B8" w:rsidRDefault="000F2933" w:rsidP="000F2933">
      <w:pPr>
        <w:spacing w:before="60"/>
        <w:ind w:firstLine="360"/>
        <w:jc w:val="both"/>
        <w:rPr>
          <w:rFonts w:eastAsia="TimesNewRomanPS-BoldMT"/>
          <w:color w:val="000000"/>
          <w:lang w:val="sv-SE"/>
        </w:rPr>
      </w:pPr>
      <w:r w:rsidRPr="0093114C">
        <w:rPr>
          <w:i/>
          <w:lang w:val="it-IT"/>
        </w:rPr>
        <w:t>- 0</w:t>
      </w:r>
      <w:r>
        <w:rPr>
          <w:i/>
          <w:lang w:val="it-IT"/>
        </w:rPr>
        <w:t>1</w:t>
      </w:r>
      <w:r w:rsidRPr="0093114C">
        <w:rPr>
          <w:i/>
          <w:lang w:val="it-IT"/>
        </w:rPr>
        <w:t xml:space="preserve"> câu hỏi mức độ Vận dụng</w:t>
      </w:r>
      <w:r>
        <w:rPr>
          <w:i/>
          <w:lang w:val="it-IT"/>
        </w:rPr>
        <w:t xml:space="preserve"> cao</w:t>
      </w:r>
      <w:r w:rsidRPr="0093114C">
        <w:rPr>
          <w:i/>
          <w:lang w:val="it-IT"/>
        </w:rPr>
        <w:t xml:space="preserve"> về các nội dung:</w:t>
      </w:r>
      <w:r>
        <w:rPr>
          <w:lang w:val="it-IT"/>
        </w:rPr>
        <w:t xml:space="preserve"> </w:t>
      </w:r>
      <w:r w:rsidRPr="004129B8">
        <w:rPr>
          <w:rFonts w:eastAsia="TimesNewRomanPS-BoldMT"/>
          <w:color w:val="000000"/>
          <w:lang w:val="sv-SE"/>
        </w:rPr>
        <w:t>Lý thuyết tổng hợp</w:t>
      </w:r>
      <w:r>
        <w:rPr>
          <w:rFonts w:eastAsia="TimesNewRomanPS-BoldMT"/>
          <w:color w:val="000000"/>
          <w:lang w:val="sv-SE"/>
        </w:rPr>
        <w:t xml:space="preserve"> </w:t>
      </w:r>
      <w:r w:rsidRPr="004129B8">
        <w:rPr>
          <w:rFonts w:eastAsia="TimesNewRomanPS-BoldMT"/>
          <w:color w:val="000000"/>
          <w:lang w:val="sv-SE"/>
        </w:rPr>
        <w:t>về</w:t>
      </w:r>
      <w:r>
        <w:rPr>
          <w:rFonts w:eastAsia="TimesNewRomanPS-BoldMT"/>
          <w:color w:val="000000"/>
          <w:lang w:val="sv-SE"/>
        </w:rPr>
        <w:t xml:space="preserve"> </w:t>
      </w:r>
      <w:r w:rsidRPr="004129B8">
        <w:rPr>
          <w:rFonts w:eastAsia="TimesNewRomanPS-BoldMT"/>
          <w:color w:val="000000"/>
          <w:lang w:val="sv-SE"/>
        </w:rPr>
        <w:t>kim loại kiềm, kiềm thổ, nhôm, sắt, một số kim loại khác và hợp chất của chúng.</w:t>
      </w:r>
    </w:p>
    <w:sectPr w:rsidR="000F2933" w:rsidRPr="004129B8" w:rsidSect="000F2933">
      <w:pgSz w:w="11907" w:h="16840" w:code="9"/>
      <w:pgMar w:top="810" w:right="927" w:bottom="567" w:left="1170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1AEC" w:rsidRDefault="00611AEC" w:rsidP="00A178D4">
      <w:r>
        <w:separator/>
      </w:r>
    </w:p>
  </w:endnote>
  <w:endnote w:type="continuationSeparator" w:id="0">
    <w:p w:rsidR="00611AEC" w:rsidRDefault="00611AEC" w:rsidP="00A178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1AEC" w:rsidRDefault="00611AEC" w:rsidP="00A178D4">
      <w:r>
        <w:separator/>
      </w:r>
    </w:p>
  </w:footnote>
  <w:footnote w:type="continuationSeparator" w:id="0">
    <w:p w:rsidR="00611AEC" w:rsidRDefault="00611AEC" w:rsidP="00A178D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31D27"/>
    <w:rsid w:val="00002AEB"/>
    <w:rsid w:val="000C46BF"/>
    <w:rsid w:val="000F2933"/>
    <w:rsid w:val="002E03CD"/>
    <w:rsid w:val="002E48F4"/>
    <w:rsid w:val="004129B8"/>
    <w:rsid w:val="00425CA0"/>
    <w:rsid w:val="005515FF"/>
    <w:rsid w:val="00607E6F"/>
    <w:rsid w:val="00611AEC"/>
    <w:rsid w:val="00631D27"/>
    <w:rsid w:val="006A5F11"/>
    <w:rsid w:val="00710997"/>
    <w:rsid w:val="00755222"/>
    <w:rsid w:val="007C7DE2"/>
    <w:rsid w:val="00850BED"/>
    <w:rsid w:val="0093114C"/>
    <w:rsid w:val="00945E24"/>
    <w:rsid w:val="009521B5"/>
    <w:rsid w:val="009F767E"/>
    <w:rsid w:val="00A178D4"/>
    <w:rsid w:val="00A659DC"/>
    <w:rsid w:val="00A8647E"/>
    <w:rsid w:val="00B3505E"/>
    <w:rsid w:val="00BB0645"/>
    <w:rsid w:val="00C16CFC"/>
    <w:rsid w:val="00D02550"/>
    <w:rsid w:val="00D51DE6"/>
    <w:rsid w:val="00DD147D"/>
    <w:rsid w:val="00E46F9C"/>
    <w:rsid w:val="00EA669B"/>
    <w:rsid w:val="00EA7BB7"/>
    <w:rsid w:val="00EC6787"/>
    <w:rsid w:val="00FE28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2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E46F9C"/>
    <w:pPr>
      <w:keepNext/>
      <w:spacing w:before="120"/>
      <w:jc w:val="center"/>
      <w:outlineLvl w:val="2"/>
    </w:pPr>
    <w:rPr>
      <w:b/>
      <w:sz w:val="3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755222"/>
    <w:pPr>
      <w:spacing w:before="100" w:beforeAutospacing="1" w:after="100" w:afterAutospacing="1"/>
    </w:pPr>
  </w:style>
  <w:style w:type="paragraph" w:customStyle="1" w:styleId="Char1">
    <w:name w:val="Char1"/>
    <w:basedOn w:val="Normal"/>
    <w:semiHidden/>
    <w:rsid w:val="00755222"/>
    <w:pPr>
      <w:spacing w:after="160" w:line="240" w:lineRule="exact"/>
    </w:pPr>
    <w:rPr>
      <w:rFonts w:ascii="Arial" w:hAnsi="Arial" w:cs="Arial"/>
    </w:rPr>
  </w:style>
  <w:style w:type="paragraph" w:styleId="ListParagraph">
    <w:name w:val="List Paragraph"/>
    <w:basedOn w:val="Normal"/>
    <w:uiPriority w:val="34"/>
    <w:qFormat/>
    <w:rsid w:val="0093114C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E46F9C"/>
    <w:rPr>
      <w:rFonts w:ascii="Times New Roman" w:eastAsia="Times New Roman" w:hAnsi="Times New Roman" w:cs="Times New Roman"/>
      <w:b/>
      <w:sz w:val="3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2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755222"/>
    <w:pPr>
      <w:spacing w:before="100" w:beforeAutospacing="1" w:after="100" w:afterAutospacing="1"/>
    </w:pPr>
  </w:style>
  <w:style w:type="paragraph" w:customStyle="1" w:styleId="Char1">
    <w:name w:val="Char1"/>
    <w:basedOn w:val="Normal"/>
    <w:semiHidden/>
    <w:rsid w:val="00755222"/>
    <w:pPr>
      <w:spacing w:after="160" w:line="240" w:lineRule="exact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527</Words>
  <Characters>3006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11</cp:revision>
  <dcterms:created xsi:type="dcterms:W3CDTF">2019-04-20T06:51:00Z</dcterms:created>
  <dcterms:modified xsi:type="dcterms:W3CDTF">2019-04-22T01:48:00Z</dcterms:modified>
</cp:coreProperties>
</file>