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688" w:rsidRPr="009D0448" w:rsidRDefault="00670688" w:rsidP="00670688">
      <w:pPr>
        <w:rPr>
          <w:rFonts w:ascii="Times New Roman" w:hAnsi="Times New Roman"/>
          <w:b/>
          <w:color w:val="0000FF"/>
          <w:sz w:val="28"/>
          <w:szCs w:val="28"/>
          <w:lang w:val="it-IT"/>
        </w:rPr>
      </w:pPr>
      <w:r w:rsidRPr="009D0448">
        <w:rPr>
          <w:rFonts w:ascii="Times New Roman" w:hAnsi="Times New Roman"/>
          <w:b/>
          <w:color w:val="0000FF"/>
          <w:sz w:val="28"/>
          <w:szCs w:val="28"/>
          <w:lang w:val="it-IT"/>
        </w:rPr>
        <w:t xml:space="preserve">    </w:t>
      </w:r>
      <w:r>
        <w:rPr>
          <w:rFonts w:ascii="Times New Roman" w:hAnsi="Times New Roman"/>
          <w:b/>
          <w:color w:val="0000FF"/>
          <w:sz w:val="28"/>
          <w:szCs w:val="28"/>
          <w:lang w:val="it-IT"/>
        </w:rPr>
        <w:t xml:space="preserve">CẤU TRÚC </w:t>
      </w:r>
      <w:r w:rsidRPr="009D0448">
        <w:rPr>
          <w:rFonts w:ascii="Times New Roman" w:hAnsi="Times New Roman"/>
          <w:b/>
          <w:color w:val="0000FF"/>
          <w:sz w:val="28"/>
          <w:szCs w:val="28"/>
          <w:lang w:val="it-IT"/>
        </w:rPr>
        <w:t xml:space="preserve"> ĐỀ KIỂM TRA HỌC KÌ 2 NĂM HỌC 201</w:t>
      </w:r>
      <w:r>
        <w:rPr>
          <w:rFonts w:ascii="Times New Roman" w:hAnsi="Times New Roman"/>
          <w:b/>
          <w:color w:val="0000FF"/>
          <w:sz w:val="28"/>
          <w:szCs w:val="28"/>
          <w:lang w:val="it-IT"/>
        </w:rPr>
        <w:t>8</w:t>
      </w:r>
      <w:r w:rsidRPr="009D0448">
        <w:rPr>
          <w:rFonts w:ascii="Times New Roman" w:hAnsi="Times New Roman"/>
          <w:b/>
          <w:color w:val="0000FF"/>
          <w:sz w:val="28"/>
          <w:szCs w:val="28"/>
          <w:lang w:val="it-IT"/>
        </w:rPr>
        <w:t>- 201</w:t>
      </w:r>
      <w:r>
        <w:rPr>
          <w:rFonts w:ascii="Times New Roman" w:hAnsi="Times New Roman"/>
          <w:b/>
          <w:color w:val="0000FF"/>
          <w:sz w:val="28"/>
          <w:szCs w:val="28"/>
          <w:lang w:val="it-IT"/>
        </w:rPr>
        <w:t>9</w:t>
      </w:r>
    </w:p>
    <w:p w:rsidR="00670688" w:rsidRDefault="00670688" w:rsidP="00670688">
      <w:pPr>
        <w:ind w:right="142"/>
        <w:rPr>
          <w:rFonts w:ascii="Times New Roman" w:hAnsi="Times New Roman"/>
          <w:b/>
          <w:color w:val="0000FF"/>
          <w:sz w:val="28"/>
          <w:szCs w:val="28"/>
          <w:lang w:val="it-IT"/>
        </w:rPr>
      </w:pPr>
      <w:r w:rsidRPr="009D0448">
        <w:rPr>
          <w:rFonts w:ascii="Times New Roman" w:hAnsi="Times New Roman"/>
          <w:b/>
          <w:color w:val="0000FF"/>
          <w:sz w:val="28"/>
          <w:szCs w:val="28"/>
          <w:lang w:val="it-IT"/>
        </w:rPr>
        <w:t xml:space="preserve">                     MÔN GIÁO DỤC CÔNG DÂN LỚP 12</w:t>
      </w:r>
    </w:p>
    <w:tbl>
      <w:tblPr>
        <w:tblpPr w:leftFromText="180" w:rightFromText="180" w:vertAnchor="page" w:horzAnchor="page" w:tblpX="593" w:tblpY="2369"/>
        <w:tblW w:w="10632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02"/>
        <w:gridCol w:w="1700"/>
        <w:gridCol w:w="1984"/>
        <w:gridCol w:w="1844"/>
        <w:gridCol w:w="1777"/>
        <w:gridCol w:w="1625"/>
      </w:tblGrid>
      <w:tr w:rsidR="00670688" w:rsidRPr="009D0448" w:rsidTr="00D16E25">
        <w:trPr>
          <w:trHeight w:val="603"/>
          <w:tblHeader/>
        </w:trPr>
        <w:tc>
          <w:tcPr>
            <w:tcW w:w="1702" w:type="dxa"/>
            <w:vMerge w:val="restart"/>
            <w:tcBorders>
              <w:top w:val="single" w:sz="18" w:space="0" w:color="000000"/>
              <w:left w:val="single" w:sz="18" w:space="0" w:color="000000"/>
              <w:bottom w:val="nil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b/>
                <w:bCs/>
                <w:spacing w:val="4"/>
                <w:sz w:val="28"/>
                <w:szCs w:val="28"/>
                <w:lang w:val="nl-NL"/>
              </w:rPr>
            </w:pPr>
            <w:r w:rsidRPr="009D0448">
              <w:rPr>
                <w:rFonts w:ascii="Times New Roman" w:hAnsi="Times New Roman"/>
                <w:b/>
                <w:bCs/>
                <w:spacing w:val="4"/>
                <w:sz w:val="28"/>
                <w:szCs w:val="28"/>
                <w:lang w:val="nl-NL"/>
              </w:rPr>
              <w:t>Chủ đề/</w:t>
            </w:r>
            <w:r w:rsidRPr="009D0448">
              <w:rPr>
                <w:rFonts w:ascii="Times New Roman" w:hAnsi="Times New Roman"/>
                <w:b/>
                <w:bCs/>
                <w:spacing w:val="4"/>
                <w:sz w:val="28"/>
                <w:szCs w:val="28"/>
              </w:rPr>
              <w:t>Bài</w:t>
            </w:r>
          </w:p>
        </w:tc>
        <w:tc>
          <w:tcPr>
            <w:tcW w:w="7305" w:type="dxa"/>
            <w:gridSpan w:val="4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jc w:val="center"/>
              <w:rPr>
                <w:rFonts w:ascii="Times New Roman" w:hAnsi="Times New Roman"/>
                <w:b/>
                <w:bCs/>
                <w:spacing w:val="4"/>
                <w:sz w:val="28"/>
                <w:szCs w:val="28"/>
                <w:lang w:val="sv-SE"/>
              </w:rPr>
            </w:pPr>
            <w:r w:rsidRPr="009D0448">
              <w:rPr>
                <w:rFonts w:ascii="Times New Roman" w:hAnsi="Times New Roman"/>
                <w:b/>
                <w:bCs/>
                <w:spacing w:val="4"/>
                <w:sz w:val="28"/>
                <w:szCs w:val="28"/>
                <w:lang w:val="sv-SE"/>
              </w:rPr>
              <w:t>Mức độ nhận thức</w:t>
            </w:r>
          </w:p>
        </w:tc>
        <w:tc>
          <w:tcPr>
            <w:tcW w:w="1625" w:type="dxa"/>
            <w:vMerge w:val="restart"/>
            <w:tcBorders>
              <w:top w:val="single" w:sz="18" w:space="0" w:color="000000"/>
              <w:left w:val="single" w:sz="8" w:space="0" w:color="000000"/>
              <w:bottom w:val="nil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688" w:rsidRPr="009D0448" w:rsidRDefault="00670688" w:rsidP="00D16E25">
            <w:pPr>
              <w:jc w:val="center"/>
              <w:rPr>
                <w:rFonts w:ascii="Times New Roman" w:hAnsi="Times New Roman"/>
                <w:b/>
                <w:bCs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b/>
                <w:bCs/>
                <w:spacing w:val="4"/>
                <w:sz w:val="28"/>
                <w:szCs w:val="28"/>
              </w:rPr>
              <w:t>Tổng</w:t>
            </w:r>
          </w:p>
        </w:tc>
      </w:tr>
      <w:tr w:rsidR="00670688" w:rsidRPr="009D0448" w:rsidTr="00D16E25">
        <w:trPr>
          <w:trHeight w:val="1041"/>
          <w:tblHeader/>
        </w:trPr>
        <w:tc>
          <w:tcPr>
            <w:tcW w:w="1702" w:type="dxa"/>
            <w:vMerge/>
            <w:tcBorders>
              <w:top w:val="single" w:sz="18" w:space="0" w:color="000000"/>
              <w:left w:val="single" w:sz="1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b/>
                <w:bCs/>
                <w:spacing w:val="4"/>
                <w:sz w:val="28"/>
                <w:szCs w:val="28"/>
                <w:lang w:val="nl-NL"/>
              </w:rPr>
            </w:pPr>
          </w:p>
        </w:tc>
        <w:tc>
          <w:tcPr>
            <w:tcW w:w="17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b/>
                <w:bCs/>
                <w:spacing w:val="4"/>
                <w:sz w:val="28"/>
                <w:szCs w:val="28"/>
              </w:rPr>
              <w:t>Nhận biết</w:t>
            </w:r>
          </w:p>
        </w:tc>
        <w:tc>
          <w:tcPr>
            <w:tcW w:w="198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b/>
                <w:bCs/>
                <w:spacing w:val="4"/>
                <w:sz w:val="28"/>
                <w:szCs w:val="28"/>
              </w:rPr>
              <w:t>Thông hiểu</w:t>
            </w:r>
          </w:p>
        </w:tc>
        <w:tc>
          <w:tcPr>
            <w:tcW w:w="1844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b/>
                <w:bCs/>
                <w:spacing w:val="-8"/>
                <w:sz w:val="28"/>
                <w:szCs w:val="28"/>
                <w:lang w:val="sv-SE"/>
              </w:rPr>
              <w:t>Vận dụng</w:t>
            </w:r>
            <w:r w:rsidRPr="009D0448"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</w:p>
        </w:tc>
        <w:tc>
          <w:tcPr>
            <w:tcW w:w="1777" w:type="dxa"/>
            <w:tcBorders>
              <w:top w:val="single" w:sz="1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670688" w:rsidRPr="009D0448" w:rsidRDefault="00670688" w:rsidP="00D16E25">
            <w:pPr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b/>
                <w:bCs/>
                <w:spacing w:val="4"/>
                <w:sz w:val="28"/>
                <w:szCs w:val="28"/>
                <w:lang w:val="sv-SE"/>
              </w:rPr>
              <w:t>Vận dụng cao</w:t>
            </w:r>
          </w:p>
        </w:tc>
        <w:tc>
          <w:tcPr>
            <w:tcW w:w="1625" w:type="dxa"/>
            <w:vMerge/>
            <w:tcBorders>
              <w:top w:val="single" w:sz="18" w:space="0" w:color="000000"/>
              <w:left w:val="single" w:sz="8" w:space="0" w:color="000000"/>
              <w:bottom w:val="nil"/>
              <w:right w:val="single" w:sz="18" w:space="0" w:color="000000"/>
            </w:tcBorders>
            <w:vAlign w:val="center"/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b/>
                <w:bCs/>
                <w:spacing w:val="4"/>
                <w:sz w:val="28"/>
                <w:szCs w:val="28"/>
              </w:rPr>
            </w:pPr>
          </w:p>
        </w:tc>
      </w:tr>
      <w:tr w:rsidR="00670688" w:rsidRPr="009D0448" w:rsidTr="00D16E25">
        <w:trPr>
          <w:trHeight w:val="515"/>
        </w:trPr>
        <w:tc>
          <w:tcPr>
            <w:tcW w:w="170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b/>
                <w:bCs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b/>
                <w:bCs/>
                <w:spacing w:val="4"/>
                <w:sz w:val="28"/>
                <w:szCs w:val="28"/>
              </w:rPr>
              <w:t>Bài 7. Công dân với các quyền dân chủ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Default="00670688" w:rsidP="00D16E2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Nêu được khái niệm, nội dung, ý nghĩa một số quyền dân chủ của công dân</w:t>
            </w:r>
          </w:p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  <w:lang w:val="sv-SE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  <w:lang w:val="sv-SE"/>
              </w:rPr>
            </w:pPr>
            <w:r w:rsidRPr="009D0448">
              <w:rPr>
                <w:rFonts w:ascii="Times New Roman" w:hAnsi="Times New Roman"/>
                <w:spacing w:val="4"/>
                <w:sz w:val="28"/>
                <w:szCs w:val="28"/>
                <w:lang w:val="sv-SE"/>
              </w:rPr>
              <w:t xml:space="preserve">Hiểu được nội dung  các quyền dân chủ </w:t>
            </w:r>
            <w:r>
              <w:rPr>
                <w:rFonts w:ascii="Times New Roman" w:hAnsi="Times New Roman"/>
                <w:spacing w:val="4"/>
                <w:sz w:val="28"/>
                <w:szCs w:val="28"/>
                <w:lang w:val="sv-SE"/>
              </w:rPr>
              <w:t xml:space="preserve">cơ bản </w:t>
            </w:r>
            <w:r w:rsidRPr="009D0448">
              <w:rPr>
                <w:rFonts w:ascii="Times New Roman" w:hAnsi="Times New Roman"/>
                <w:spacing w:val="4"/>
                <w:sz w:val="28"/>
                <w:szCs w:val="28"/>
                <w:lang w:val="sv-SE"/>
              </w:rPr>
              <w:t>của công dân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  <w:lang w:val="sv-SE"/>
              </w:rPr>
            </w:pPr>
            <w:r w:rsidRPr="009D0448">
              <w:rPr>
                <w:rFonts w:ascii="Times New Roman" w:hAnsi="Times New Roman"/>
                <w:spacing w:val="4"/>
                <w:sz w:val="28"/>
                <w:szCs w:val="28"/>
                <w:lang w:val="sv-SE"/>
              </w:rPr>
              <w:t xml:space="preserve">Biết thực hiện </w:t>
            </w:r>
            <w:r>
              <w:rPr>
                <w:rFonts w:ascii="Times New Roman" w:hAnsi="Times New Roman"/>
                <w:spacing w:val="4"/>
                <w:sz w:val="28"/>
                <w:szCs w:val="28"/>
                <w:lang w:val="sv-SE"/>
              </w:rPr>
              <w:t xml:space="preserve">và phê phán các hành vi vi phạm </w:t>
            </w:r>
            <w:r w:rsidRPr="009D0448">
              <w:rPr>
                <w:rFonts w:ascii="Times New Roman" w:eastAsia="Calibri Light" w:hAnsi="Times New Roman"/>
                <w:sz w:val="28"/>
                <w:szCs w:val="28"/>
              </w:rPr>
              <w:t xml:space="preserve"> về các quyền dân chủ  của công dân.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635942" w:rsidRDefault="00670688" w:rsidP="00D16E25">
            <w:pPr>
              <w:spacing w:before="60" w:after="60" w:line="256" w:lineRule="auto"/>
              <w:rPr>
                <w:rFonts w:ascii="Times New Roman" w:eastAsia="Calibri Light" w:hAnsi="Times New Roman"/>
                <w:sz w:val="28"/>
                <w:szCs w:val="28"/>
              </w:rPr>
            </w:pPr>
            <w:r w:rsidRPr="009D0448">
              <w:rPr>
                <w:rFonts w:ascii="Times New Roman" w:eastAsia="Calibri Light" w:hAnsi="Times New Roman"/>
                <w:sz w:val="28"/>
                <w:szCs w:val="28"/>
              </w:rPr>
              <w:t xml:space="preserve"> Biết </w:t>
            </w:r>
            <w:r>
              <w:rPr>
                <w:rFonts w:ascii="Times New Roman" w:eastAsia="Calibri Light" w:hAnsi="Times New Roman"/>
                <w:sz w:val="28"/>
                <w:szCs w:val="28"/>
              </w:rPr>
              <w:t xml:space="preserve"> xử lý </w:t>
            </w:r>
            <w:r w:rsidRPr="009D0448">
              <w:rPr>
                <w:rFonts w:ascii="Times New Roman" w:eastAsia="Calibri Light" w:hAnsi="Times New Roman"/>
                <w:sz w:val="28"/>
                <w:szCs w:val="28"/>
              </w:rPr>
              <w:t xml:space="preserve">một số tình huống </w:t>
            </w:r>
            <w:r>
              <w:rPr>
                <w:rFonts w:ascii="Times New Roman" w:eastAsia="Calibri Light" w:hAnsi="Times New Roman"/>
                <w:sz w:val="28"/>
                <w:szCs w:val="28"/>
              </w:rPr>
              <w:t xml:space="preserve">xảy ra trong  đời sống  cho </w:t>
            </w:r>
            <w:r w:rsidRPr="009D0448">
              <w:rPr>
                <w:rFonts w:ascii="Times New Roman" w:eastAsia="Calibri Light" w:hAnsi="Times New Roman"/>
                <w:sz w:val="28"/>
                <w:szCs w:val="28"/>
              </w:rPr>
              <w:t>phù hợp với quy định của pháp luật</w:t>
            </w:r>
            <w:r>
              <w:rPr>
                <w:rFonts w:ascii="Times New Roman" w:eastAsia="Calibri Light" w:hAnsi="Times New Roman"/>
                <w:sz w:val="28"/>
                <w:szCs w:val="28"/>
              </w:rPr>
              <w:t xml:space="preserve"> về các </w:t>
            </w:r>
            <w:r w:rsidRPr="009D0448">
              <w:rPr>
                <w:rFonts w:ascii="Times New Roman" w:eastAsia="Calibri Light" w:hAnsi="Times New Roman"/>
                <w:sz w:val="28"/>
                <w:szCs w:val="28"/>
              </w:rPr>
              <w:t xml:space="preserve"> quyền dân chủ  của công dân.</w:t>
            </w:r>
            <w:r>
              <w:rPr>
                <w:rFonts w:ascii="Times New Roman" w:eastAsia="Calibri Light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  <w:lang w:val="sv-SE"/>
              </w:rPr>
            </w:pPr>
          </w:p>
        </w:tc>
      </w:tr>
      <w:tr w:rsidR="00670688" w:rsidRPr="009D0448" w:rsidTr="00D16E25">
        <w:trPr>
          <w:trHeight w:val="515"/>
        </w:trPr>
        <w:tc>
          <w:tcPr>
            <w:tcW w:w="170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  <w:lang w:val="sv-SE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  <w:lang w:val="sv-SE"/>
              </w:rPr>
              <w:t>Số câu:</w:t>
            </w:r>
            <w:r>
              <w:rPr>
                <w:rFonts w:ascii="Times New Roman" w:hAnsi="Times New Roman"/>
                <w:i/>
                <w:iCs/>
                <w:spacing w:val="4"/>
                <w:sz w:val="28"/>
                <w:szCs w:val="28"/>
                <w:lang w:val="sv-SE"/>
              </w:rPr>
              <w:t>14</w:t>
            </w:r>
          </w:p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i/>
                <w:iCs/>
                <w:spacing w:val="4"/>
                <w:sz w:val="28"/>
                <w:szCs w:val="28"/>
                <w:lang w:val="sv-SE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Số câu: 5</w:t>
            </w:r>
          </w:p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 xml:space="preserve">Số câu: </w:t>
            </w:r>
            <w:r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4</w:t>
            </w:r>
          </w:p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 xml:space="preserve">Số câu: </w:t>
            </w:r>
            <w:r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3</w:t>
            </w:r>
          </w:p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  <w:lang w:val="sv-SE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  <w:lang w:val="sv-SE"/>
              </w:rPr>
              <w:t>Số câu: 2</w:t>
            </w:r>
          </w:p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  <w:lang w:val="sv-SE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  <w:lang w:val="sv-SE"/>
              </w:rPr>
              <w:t>Số</w:t>
            </w:r>
            <w:r>
              <w:rPr>
                <w:rFonts w:ascii="Times New Roman" w:hAnsi="Times New Roman"/>
                <w:i/>
                <w:iCs/>
                <w:spacing w:val="4"/>
                <w:sz w:val="28"/>
                <w:szCs w:val="28"/>
                <w:lang w:val="sv-SE"/>
              </w:rPr>
              <w:t xml:space="preserve"> câu:14</w:t>
            </w: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  <w:lang w:val="sv-SE"/>
              </w:rPr>
              <w:t xml:space="preserve"> </w:t>
            </w:r>
          </w:p>
        </w:tc>
      </w:tr>
      <w:tr w:rsidR="00670688" w:rsidRPr="009D0448" w:rsidTr="00D16E25">
        <w:trPr>
          <w:trHeight w:val="515"/>
        </w:trPr>
        <w:tc>
          <w:tcPr>
            <w:tcW w:w="170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b/>
                <w:bCs/>
                <w:spacing w:val="4"/>
                <w:sz w:val="28"/>
                <w:szCs w:val="28"/>
              </w:rPr>
              <w:t>Bài 8. Pháp luật với sự phát triển của công dân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spacing w:val="4"/>
                <w:sz w:val="28"/>
                <w:szCs w:val="28"/>
              </w:rPr>
              <w:t>Nêu được khái niệm, ý nghĩa quyền học tập, sáng tạo và phát triển của công dân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spacing w:val="4"/>
                <w:sz w:val="28"/>
                <w:szCs w:val="28"/>
              </w:rPr>
              <w:t xml:space="preserve">Hiểu được nội dung </w:t>
            </w:r>
            <w:r>
              <w:rPr>
                <w:rFonts w:ascii="Times New Roman" w:hAnsi="Times New Roman"/>
                <w:spacing w:val="4"/>
                <w:sz w:val="28"/>
                <w:szCs w:val="28"/>
              </w:rPr>
              <w:t xml:space="preserve">các </w:t>
            </w:r>
            <w:r w:rsidRPr="009D0448">
              <w:rPr>
                <w:rFonts w:ascii="Times New Roman" w:hAnsi="Times New Roman"/>
                <w:spacing w:val="4"/>
                <w:sz w:val="28"/>
                <w:szCs w:val="28"/>
              </w:rPr>
              <w:t>quyền học tập, quyền sáng tạ</w:t>
            </w:r>
            <w:r>
              <w:rPr>
                <w:rFonts w:ascii="Times New Roman" w:hAnsi="Times New Roman"/>
                <w:spacing w:val="4"/>
                <w:sz w:val="28"/>
                <w:szCs w:val="28"/>
              </w:rPr>
              <w:t>o và</w:t>
            </w:r>
            <w:r w:rsidRPr="009D0448">
              <w:rPr>
                <w:rFonts w:ascii="Times New Roman" w:hAnsi="Times New Roman"/>
                <w:spacing w:val="4"/>
                <w:sz w:val="28"/>
                <w:szCs w:val="28"/>
              </w:rPr>
              <w:t xml:space="preserve"> quyền phát triển  của công dân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>
              <w:rPr>
                <w:rFonts w:ascii="Times New Roman" w:hAnsi="Times New Roman"/>
                <w:spacing w:val="4"/>
                <w:sz w:val="28"/>
                <w:szCs w:val="28"/>
              </w:rPr>
              <w:t>N</w:t>
            </w:r>
            <w:r w:rsidRPr="009D0448">
              <w:rPr>
                <w:rFonts w:ascii="Times New Roman" w:hAnsi="Times New Roman"/>
                <w:spacing w:val="4"/>
                <w:sz w:val="28"/>
                <w:szCs w:val="28"/>
              </w:rPr>
              <w:t xml:space="preserve">hận xét </w:t>
            </w:r>
            <w:r>
              <w:rPr>
                <w:rFonts w:ascii="Times New Roman" w:hAnsi="Times New Roman"/>
                <w:spacing w:val="4"/>
                <w:sz w:val="28"/>
                <w:szCs w:val="28"/>
              </w:rPr>
              <w:t xml:space="preserve">và đánh giá được </w:t>
            </w:r>
            <w:r w:rsidRPr="009D0448">
              <w:rPr>
                <w:rFonts w:ascii="Times New Roman" w:hAnsi="Times New Roman"/>
                <w:spacing w:val="4"/>
                <w:sz w:val="28"/>
                <w:szCs w:val="28"/>
              </w:rPr>
              <w:t>việc thực hiện quyền học tập, sáng tạo, phát triển của công dân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eastAsia="Calibri Light" w:hAnsi="Times New Roman"/>
                <w:sz w:val="28"/>
                <w:szCs w:val="28"/>
              </w:rPr>
              <w:t>Biết giải quyết một số tình huống phù hợp với quy định của pháp luật</w:t>
            </w:r>
            <w:r>
              <w:rPr>
                <w:rFonts w:ascii="Times New Roman" w:eastAsia="Calibri Light" w:hAnsi="Times New Roman"/>
                <w:sz w:val="28"/>
                <w:szCs w:val="28"/>
              </w:rPr>
              <w:t xml:space="preserve"> về các </w:t>
            </w:r>
            <w:r w:rsidRPr="009D0448">
              <w:rPr>
                <w:rFonts w:ascii="Times New Roman" w:eastAsia="Calibri Light" w:hAnsi="Times New Roman"/>
                <w:sz w:val="28"/>
                <w:szCs w:val="28"/>
              </w:rPr>
              <w:t xml:space="preserve">  </w:t>
            </w:r>
            <w:r w:rsidRPr="009D0448">
              <w:rPr>
                <w:rFonts w:ascii="Times New Roman" w:hAnsi="Times New Roman"/>
                <w:spacing w:val="4"/>
                <w:sz w:val="28"/>
                <w:szCs w:val="28"/>
              </w:rPr>
              <w:t xml:space="preserve"> quyền học tậ</w:t>
            </w:r>
            <w:r>
              <w:rPr>
                <w:rFonts w:ascii="Times New Roman" w:hAnsi="Times New Roman"/>
                <w:spacing w:val="4"/>
                <w:sz w:val="28"/>
                <w:szCs w:val="28"/>
              </w:rPr>
              <w:t>p,</w:t>
            </w:r>
            <w:r w:rsidRPr="009D0448">
              <w:rPr>
                <w:rFonts w:ascii="Times New Roman" w:hAnsi="Times New Roman"/>
                <w:spacing w:val="4"/>
                <w:sz w:val="28"/>
                <w:szCs w:val="28"/>
              </w:rPr>
              <w:t xml:space="preserve"> sáng tạ</w:t>
            </w:r>
            <w:r>
              <w:rPr>
                <w:rFonts w:ascii="Times New Roman" w:hAnsi="Times New Roman"/>
                <w:spacing w:val="4"/>
                <w:sz w:val="28"/>
                <w:szCs w:val="28"/>
              </w:rPr>
              <w:t xml:space="preserve">o và </w:t>
            </w:r>
            <w:r w:rsidRPr="009D0448">
              <w:rPr>
                <w:rFonts w:ascii="Times New Roman" w:hAnsi="Times New Roman"/>
                <w:spacing w:val="4"/>
                <w:sz w:val="28"/>
                <w:szCs w:val="28"/>
              </w:rPr>
              <w:t>phát triển  của công dân</w:t>
            </w: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</w:p>
        </w:tc>
      </w:tr>
      <w:tr w:rsidR="00670688" w:rsidRPr="009D0448" w:rsidTr="00D16E25">
        <w:trPr>
          <w:trHeight w:val="515"/>
        </w:trPr>
        <w:tc>
          <w:tcPr>
            <w:tcW w:w="170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Số câu:</w:t>
            </w:r>
            <w:r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10</w:t>
            </w:r>
          </w:p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Số câu: 4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Số câu: 3</w:t>
            </w:r>
          </w:p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Số câu: 2</w:t>
            </w:r>
          </w:p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Số câu: 1</w:t>
            </w:r>
          </w:p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Số câu: 10</w:t>
            </w:r>
          </w:p>
        </w:tc>
      </w:tr>
      <w:tr w:rsidR="00670688" w:rsidRPr="009D0448" w:rsidTr="00D16E25">
        <w:trPr>
          <w:trHeight w:val="515"/>
        </w:trPr>
        <w:tc>
          <w:tcPr>
            <w:tcW w:w="170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b/>
                <w:bCs/>
                <w:spacing w:val="4"/>
                <w:sz w:val="28"/>
                <w:szCs w:val="28"/>
              </w:rPr>
              <w:lastRenderedPageBreak/>
              <w:t>Bài 9. Pháp luật với sự phát triển bền vững của đất nước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Nêu được khái niệm quyền tự do kinh doanh. Biết</w:t>
            </w:r>
            <w:r w:rsidRPr="009D0448">
              <w:rPr>
                <w:rFonts w:ascii="Times New Roman" w:eastAsia="Times New Roman" w:hAnsi="Times New Roman"/>
                <w:sz w:val="28"/>
                <w:szCs w:val="28"/>
              </w:rPr>
              <w:t xml:space="preserve"> được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các </w:t>
            </w:r>
            <w:r w:rsidRPr="009D0448">
              <w:rPr>
                <w:rFonts w:ascii="Times New Roman" w:eastAsia="Times New Roman" w:hAnsi="Times New Roman"/>
                <w:sz w:val="28"/>
                <w:szCs w:val="28"/>
              </w:rPr>
              <w:t>quy định của pháp luật về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phát triển  kinh tế và xã hội.</w:t>
            </w:r>
            <w:r w:rsidRPr="009D044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Hiểu</w:t>
            </w:r>
            <w:r w:rsidRPr="009D0448">
              <w:rPr>
                <w:rFonts w:ascii="Times New Roman" w:eastAsia="Times New Roman" w:hAnsi="Times New Roman"/>
                <w:sz w:val="28"/>
                <w:szCs w:val="28"/>
              </w:rPr>
              <w:t xml:space="preserve"> được nội dung cơ bản của pháp luật về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phát triển </w:t>
            </w:r>
            <w:r w:rsidRPr="009D0448">
              <w:rPr>
                <w:rFonts w:ascii="Times New Roman" w:eastAsia="Times New Roman" w:hAnsi="Times New Roman"/>
                <w:sz w:val="28"/>
                <w:szCs w:val="28"/>
              </w:rPr>
              <w:t xml:space="preserve"> kinh tế và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các chính sách giải quyết các vấn đề xã hội</w:t>
            </w:r>
            <w:r w:rsidRPr="009D0448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spacing w:val="4"/>
                <w:sz w:val="28"/>
                <w:szCs w:val="28"/>
              </w:rPr>
              <w:t>Biết thực hiện quyền và nghĩa vụ của công dân trong lĩnh vực tinh tế</w:t>
            </w:r>
            <w:r>
              <w:rPr>
                <w:rFonts w:ascii="Times New Roman" w:hAnsi="Times New Roman"/>
                <w:spacing w:val="4"/>
                <w:sz w:val="28"/>
                <w:szCs w:val="28"/>
              </w:rPr>
              <w:t>, và xã hội.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</w:pPr>
          </w:p>
          <w:p w:rsidR="00670688" w:rsidRPr="009D0448" w:rsidRDefault="00670688" w:rsidP="00D16E2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0688" w:rsidRPr="009D0448" w:rsidRDefault="00670688" w:rsidP="00D16E2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0688" w:rsidRPr="009D0448" w:rsidRDefault="00670688" w:rsidP="00D16E2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70688" w:rsidRPr="009D0448" w:rsidRDefault="00670688" w:rsidP="00D16E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70688" w:rsidRPr="009D0448" w:rsidTr="00D16E25">
        <w:trPr>
          <w:trHeight w:val="515"/>
        </w:trPr>
        <w:tc>
          <w:tcPr>
            <w:tcW w:w="170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 xml:space="preserve">Số câu: </w:t>
            </w:r>
            <w:r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6</w:t>
            </w:r>
          </w:p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 xml:space="preserve">Số câu: </w:t>
            </w:r>
            <w:r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 xml:space="preserve">Số câu: </w:t>
            </w:r>
            <w:r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2</w:t>
            </w:r>
          </w:p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Số câu: 1</w:t>
            </w:r>
          </w:p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9D0448" w:rsidRDefault="00670688" w:rsidP="00D16E25">
            <w:pPr>
              <w:spacing w:after="0"/>
              <w:rPr>
                <w:rFonts w:ascii="Times New Roman" w:hAnsi="Times New Roman"/>
                <w:spacing w:val="4"/>
                <w:sz w:val="28"/>
                <w:szCs w:val="28"/>
              </w:rPr>
            </w:pPr>
            <w:r w:rsidRPr="009D0448"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 xml:space="preserve">Số câu: </w:t>
            </w:r>
            <w:r>
              <w:rPr>
                <w:rFonts w:ascii="Times New Roman" w:hAnsi="Times New Roman"/>
                <w:i/>
                <w:iCs/>
                <w:spacing w:val="4"/>
                <w:sz w:val="28"/>
                <w:szCs w:val="28"/>
              </w:rPr>
              <w:t>6</w:t>
            </w:r>
          </w:p>
        </w:tc>
      </w:tr>
      <w:tr w:rsidR="00670688" w:rsidRPr="00BA7F57" w:rsidTr="00D16E25">
        <w:trPr>
          <w:trHeight w:val="899"/>
        </w:trPr>
        <w:tc>
          <w:tcPr>
            <w:tcW w:w="170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 xml:space="preserve">Tổng số câu: 30 </w:t>
            </w:r>
          </w:p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>Tổng số điểm: 10</w:t>
            </w:r>
          </w:p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  <w:lang w:val="sv-SE"/>
              </w:rPr>
              <w:t>Tỉ lệ: 100%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>Tổng số câu: 12</w:t>
            </w:r>
          </w:p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 xml:space="preserve">Tổng số điểm:4 </w:t>
            </w: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  <w:lang w:val="sv-SE"/>
              </w:rPr>
              <w:t>Tỉ lệ</w:t>
            </w: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>: 40%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>Tổng số câu: 9 Tổng số điểm: 3</w:t>
            </w:r>
          </w:p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  <w:lang w:val="sv-SE"/>
              </w:rPr>
              <w:t>Tỉ lệ</w:t>
            </w: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>: 30%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>Tổng số câu: 6</w:t>
            </w:r>
          </w:p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>Tổng số điểm: 2.</w:t>
            </w:r>
          </w:p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  <w:lang w:val="sv-SE"/>
              </w:rPr>
              <w:t>Tỉ lệ</w:t>
            </w: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>: 20%</w:t>
            </w:r>
          </w:p>
        </w:tc>
        <w:tc>
          <w:tcPr>
            <w:tcW w:w="1777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>Tổng số câu: 3 Tổng số điểm: 1.0</w:t>
            </w:r>
          </w:p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  <w:lang w:val="sv-SE"/>
              </w:rPr>
              <w:t>Tỉ lệ</w:t>
            </w: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>: 10%</w:t>
            </w:r>
          </w:p>
        </w:tc>
        <w:tc>
          <w:tcPr>
            <w:tcW w:w="162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 xml:space="preserve">Tổng số câu: 30 </w:t>
            </w:r>
          </w:p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</w:rPr>
              <w:t>Tổng số điểm: 10</w:t>
            </w:r>
          </w:p>
          <w:p w:rsidR="00670688" w:rsidRPr="00BA7F57" w:rsidRDefault="00670688" w:rsidP="00D16E25">
            <w:pPr>
              <w:spacing w:after="0"/>
              <w:rPr>
                <w:rFonts w:ascii="Times New Roman" w:hAnsi="Times New Roman"/>
                <w:b/>
                <w:spacing w:val="4"/>
                <w:sz w:val="28"/>
                <w:szCs w:val="28"/>
              </w:rPr>
            </w:pPr>
            <w:r w:rsidRPr="00BA7F57">
              <w:rPr>
                <w:rFonts w:ascii="Times New Roman" w:hAnsi="Times New Roman"/>
                <w:b/>
                <w:i/>
                <w:iCs/>
                <w:spacing w:val="4"/>
                <w:sz w:val="28"/>
                <w:szCs w:val="28"/>
                <w:lang w:val="sv-SE"/>
              </w:rPr>
              <w:t>Tỉ lệ: 100%</w:t>
            </w:r>
          </w:p>
        </w:tc>
      </w:tr>
    </w:tbl>
    <w:p w:rsidR="00670688" w:rsidRDefault="00670688" w:rsidP="00670688">
      <w:pPr>
        <w:rPr>
          <w:rFonts w:ascii="Times New Roman" w:hAnsi="Times New Roman" w:cs="Times New Roman"/>
          <w:sz w:val="28"/>
          <w:szCs w:val="28"/>
        </w:rPr>
      </w:pPr>
    </w:p>
    <w:p w:rsidR="00670688" w:rsidRDefault="00670688" w:rsidP="0067068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70688" w:rsidSect="00541F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2"/>
  </w:compat>
  <w:rsids>
    <w:rsidRoot w:val="00670688"/>
    <w:rsid w:val="004E34D3"/>
    <w:rsid w:val="00541F91"/>
    <w:rsid w:val="006554CD"/>
    <w:rsid w:val="0067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9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688"/>
    <w:pPr>
      <w:spacing w:before="0" w:beforeAutospacing="0" w:after="120" w:line="240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0688"/>
    <w:pPr>
      <w:spacing w:before="0" w:beforeAutospacing="0" w:after="0" w:line="240" w:lineRule="auto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2019-04-20T06:09:00Z</dcterms:created>
  <dcterms:modified xsi:type="dcterms:W3CDTF">2019-04-21T08:35:00Z</dcterms:modified>
</cp:coreProperties>
</file>