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DFEB7" w14:textId="77777777" w:rsidR="00B608ED" w:rsidRPr="006D1C89" w:rsidRDefault="00B608ED" w:rsidP="00B608ED">
      <w:pPr>
        <w:ind w:firstLine="425"/>
        <w:jc w:val="center"/>
        <w:rPr>
          <w:b/>
          <w:sz w:val="28"/>
          <w:szCs w:val="28"/>
        </w:rPr>
      </w:pPr>
      <w:bookmarkStart w:id="0" w:name="_Hlk68639322"/>
      <w:r w:rsidRPr="006D1C89">
        <w:rPr>
          <w:b/>
          <w:sz w:val="28"/>
          <w:szCs w:val="28"/>
        </w:rPr>
        <w:t xml:space="preserve">NỘI DUNG ÔN TẬP CUỐI KỲ </w:t>
      </w:r>
      <w:r w:rsidRPr="006D1C89">
        <w:rPr>
          <w:b/>
          <w:color w:val="FF0000"/>
          <w:sz w:val="28"/>
          <w:szCs w:val="28"/>
        </w:rPr>
        <w:t>I</w:t>
      </w:r>
      <w:r w:rsidRPr="006D1C89">
        <w:rPr>
          <w:b/>
          <w:sz w:val="28"/>
          <w:szCs w:val="28"/>
        </w:rPr>
        <w:t xml:space="preserve"> - NĂM HỌC 2022-2023</w:t>
      </w:r>
    </w:p>
    <w:p w14:paraId="3E717817" w14:textId="2C766DF2" w:rsidR="00B608ED" w:rsidRPr="006D1C89" w:rsidRDefault="00B608ED" w:rsidP="00B608ED">
      <w:pPr>
        <w:spacing w:after="120"/>
        <w:ind w:firstLine="425"/>
        <w:jc w:val="center"/>
        <w:rPr>
          <w:b/>
          <w:color w:val="FF0000"/>
          <w:sz w:val="28"/>
          <w:szCs w:val="28"/>
        </w:rPr>
      </w:pPr>
      <w:r w:rsidRPr="006D1C89">
        <w:rPr>
          <w:b/>
          <w:sz w:val="28"/>
          <w:szCs w:val="28"/>
        </w:rPr>
        <w:t xml:space="preserve">MÔN: </w:t>
      </w:r>
      <w:r w:rsidRPr="00B608ED">
        <w:rPr>
          <w:b/>
          <w:color w:val="FF0000"/>
          <w:sz w:val="28"/>
          <w:szCs w:val="28"/>
        </w:rPr>
        <w:t>TOÁN LỚP 12</w:t>
      </w:r>
    </w:p>
    <w:p w14:paraId="2218DA62" w14:textId="77777777" w:rsidR="00B608ED" w:rsidRPr="00B608ED" w:rsidRDefault="00B608ED" w:rsidP="00B608ED">
      <w:pPr>
        <w:ind w:firstLine="425"/>
        <w:jc w:val="center"/>
        <w:rPr>
          <w:rFonts w:eastAsia="Calibri"/>
          <w:i/>
          <w:spacing w:val="-6"/>
          <w:sz w:val="26"/>
          <w:szCs w:val="26"/>
        </w:rPr>
      </w:pPr>
      <w:r w:rsidRPr="00B608ED">
        <w:rPr>
          <w:rFonts w:eastAsia="Calibri"/>
          <w:i/>
          <w:spacing w:val="-6"/>
          <w:sz w:val="26"/>
          <w:szCs w:val="26"/>
        </w:rPr>
        <w:t>(Kèm theo Công văn số 2520/SGDĐT-GDTrH ngày 21/11/2022 của Sở GDĐT Quảng Nam)</w:t>
      </w:r>
    </w:p>
    <w:p w14:paraId="6875E842" w14:textId="77777777" w:rsidR="00CC01F0" w:rsidRDefault="00CC01F0" w:rsidP="00341CF5">
      <w:pPr>
        <w:ind w:firstLine="426"/>
        <w:jc w:val="center"/>
        <w:rPr>
          <w:b/>
        </w:rPr>
      </w:pPr>
    </w:p>
    <w:bookmarkEnd w:id="0"/>
    <w:p w14:paraId="6A395DFB" w14:textId="77777777" w:rsidR="005E3694" w:rsidRPr="007523EC" w:rsidRDefault="005E3694" w:rsidP="005E3694">
      <w:pPr>
        <w:ind w:firstLine="426"/>
        <w:rPr>
          <w:b/>
          <w:color w:val="FF0000"/>
        </w:rPr>
      </w:pPr>
      <w:r w:rsidRPr="007523EC">
        <w:rPr>
          <w:b/>
          <w:color w:val="FF0000"/>
        </w:rPr>
        <w:t>A. GIẢI TÍCH</w:t>
      </w:r>
      <w:bookmarkStart w:id="1" w:name="_GoBack"/>
      <w:bookmarkEnd w:id="1"/>
    </w:p>
    <w:p w14:paraId="35D74F75" w14:textId="77777777" w:rsidR="005E3694" w:rsidRDefault="005E3694" w:rsidP="005E3694">
      <w:pPr>
        <w:tabs>
          <w:tab w:val="left" w:pos="4771"/>
        </w:tabs>
        <w:ind w:firstLine="426"/>
        <w:rPr>
          <w:b/>
          <w:color w:val="0070C0"/>
        </w:rPr>
      </w:pPr>
      <w:r w:rsidRPr="007523EC">
        <w:rPr>
          <w:b/>
          <w:color w:val="0070C0"/>
        </w:rPr>
        <w:t>Bài</w:t>
      </w:r>
      <w:r>
        <w:rPr>
          <w:b/>
          <w:color w:val="0070C0"/>
        </w:rPr>
        <w:t xml:space="preserve"> </w:t>
      </w:r>
      <w:r w:rsidRPr="007523EC">
        <w:rPr>
          <w:b/>
          <w:color w:val="0070C0"/>
        </w:rPr>
        <w:t xml:space="preserve">1. Sự đồng biến, nghịch biến của hàm số </w:t>
      </w:r>
    </w:p>
    <w:p w14:paraId="20101D36" w14:textId="77777777" w:rsidR="005E3694" w:rsidRPr="00E84FEE" w:rsidRDefault="005E3694" w:rsidP="005E3694">
      <w:pPr>
        <w:ind w:firstLine="426"/>
      </w:pPr>
      <w:r w:rsidRPr="00E84FEE">
        <w:t xml:space="preserve">- Biết </w:t>
      </w:r>
      <w:r>
        <w:t>khoảng đồng biến, nghịch biến của hàm số khi cho BBT của nó</w:t>
      </w:r>
      <w:r w:rsidRPr="00E84FEE">
        <w:t>.</w:t>
      </w:r>
    </w:p>
    <w:p w14:paraId="253D7510" w14:textId="77777777" w:rsidR="005E3694" w:rsidRDefault="005E3694" w:rsidP="005E3694">
      <w:pPr>
        <w:tabs>
          <w:tab w:val="left" w:pos="4771"/>
        </w:tabs>
        <w:ind w:firstLine="426"/>
      </w:pPr>
      <w:r w:rsidRPr="00E84FEE">
        <w:t xml:space="preserve">- </w:t>
      </w:r>
      <w:r>
        <w:t xml:space="preserve">Tìm được khoảng đồng biến, nghịch biến của hàm số </w:t>
      </w:r>
      <w:r w:rsidRPr="009603F4">
        <w:rPr>
          <w:position w:val="-10"/>
        </w:rPr>
        <w:object w:dxaOrig="540" w:dyaOrig="320" w14:anchorId="06AEE3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9pt;height:15.8pt" o:ole="">
            <v:imagedata r:id="rId7" o:title=""/>
          </v:shape>
          <o:OLEObject Type="Embed" ProgID="Equation.DSMT4" ShapeID="_x0000_i1025" DrawAspect="Content" ObjectID="_1731758826" r:id="rId8"/>
        </w:object>
      </w:r>
      <w:r>
        <w:t xml:space="preserve"> khi biết trước hàm số </w:t>
      </w:r>
      <w:r w:rsidRPr="009603F4">
        <w:rPr>
          <w:position w:val="-10"/>
        </w:rPr>
        <w:object w:dxaOrig="600" w:dyaOrig="320" w14:anchorId="7E598EE4">
          <v:shape id="_x0000_i1026" type="#_x0000_t75" style="width:30.05pt;height:15.8pt" o:ole="">
            <v:imagedata r:id="rId9" o:title=""/>
          </v:shape>
          <o:OLEObject Type="Embed" ProgID="Equation.DSMT4" ShapeID="_x0000_i1026" DrawAspect="Content" ObjectID="_1731758827" r:id="rId10"/>
        </w:object>
      </w:r>
      <w:r w:rsidRPr="00E84FEE">
        <w:t>.</w:t>
      </w:r>
    </w:p>
    <w:p w14:paraId="41C0B57D" w14:textId="77777777" w:rsidR="005E3694" w:rsidRDefault="005E3694" w:rsidP="005E3694">
      <w:pPr>
        <w:ind w:firstLine="426"/>
      </w:pPr>
      <w:r>
        <w:t>- Xác định tham số để hàm số bậc ba, hàm số nhất biến đơn điệu trên một khoảng.</w:t>
      </w:r>
    </w:p>
    <w:p w14:paraId="18FF4B9D" w14:textId="77777777" w:rsidR="005E3694" w:rsidRDefault="005E3694" w:rsidP="005E3694">
      <w:pPr>
        <w:tabs>
          <w:tab w:val="left" w:pos="4771"/>
        </w:tabs>
        <w:ind w:firstLine="426"/>
        <w:rPr>
          <w:b/>
          <w:color w:val="0070C0"/>
        </w:rPr>
      </w:pPr>
      <w:r w:rsidRPr="007523EC">
        <w:rPr>
          <w:b/>
          <w:color w:val="0070C0"/>
        </w:rPr>
        <w:t>Bài</w:t>
      </w:r>
      <w:r>
        <w:rPr>
          <w:b/>
          <w:color w:val="0070C0"/>
        </w:rPr>
        <w:t xml:space="preserve"> 2</w:t>
      </w:r>
      <w:r w:rsidRPr="007523EC">
        <w:rPr>
          <w:b/>
          <w:color w:val="0070C0"/>
        </w:rPr>
        <w:t xml:space="preserve">. </w:t>
      </w:r>
      <w:r>
        <w:rPr>
          <w:b/>
          <w:color w:val="0070C0"/>
        </w:rPr>
        <w:t>Cực trị của hàm số</w:t>
      </w:r>
    </w:p>
    <w:p w14:paraId="1504794A" w14:textId="4E2CBC41" w:rsidR="005E3694" w:rsidRPr="00E84FEE" w:rsidRDefault="005E3694" w:rsidP="005E3694">
      <w:pPr>
        <w:ind w:firstLine="426"/>
        <w:rPr>
          <w:lang w:val="sv-SE"/>
        </w:rPr>
      </w:pPr>
      <w:r w:rsidRPr="00E84FEE">
        <w:rPr>
          <w:lang w:val="sv-SE"/>
        </w:rPr>
        <w:t xml:space="preserve">- </w:t>
      </w:r>
      <w:r w:rsidRPr="00E84FEE">
        <w:t xml:space="preserve">Biết </w:t>
      </w:r>
      <w:r>
        <w:t>điểm cực trị của hàm số</w:t>
      </w:r>
      <w:r w:rsidR="004E47DD">
        <w:t>, của đồ thị hàm số</w:t>
      </w:r>
      <w:r>
        <w:t xml:space="preserve"> khi cho BBT hoặc đồ thị của nó</w:t>
      </w:r>
      <w:r w:rsidRPr="00E84FEE">
        <w:t>.</w:t>
      </w:r>
    </w:p>
    <w:p w14:paraId="67ADC8A6" w14:textId="1B66C8BE" w:rsidR="005E3694" w:rsidRPr="00E84FEE" w:rsidRDefault="005E3694" w:rsidP="005E3694">
      <w:pPr>
        <w:ind w:firstLine="426"/>
        <w:rPr>
          <w:lang w:val="sv-SE"/>
        </w:rPr>
      </w:pPr>
      <w:r w:rsidRPr="00E84FEE">
        <w:rPr>
          <w:lang w:val="sv-SE"/>
        </w:rPr>
        <w:t xml:space="preserve">- </w:t>
      </w:r>
      <w:r w:rsidRPr="00E84FEE">
        <w:t xml:space="preserve">Biết </w:t>
      </w:r>
      <w:r>
        <w:t>giá trị cực trị</w:t>
      </w:r>
      <w:r w:rsidR="004E47DD">
        <w:t xml:space="preserve">, số điểm cực trị </w:t>
      </w:r>
      <w:r>
        <w:t>của hàm số khi cho BBT hoặc đồ thị của nó</w:t>
      </w:r>
      <w:r w:rsidRPr="00E84FEE">
        <w:t>.</w:t>
      </w:r>
    </w:p>
    <w:p w14:paraId="7F46028C" w14:textId="43AF9EE5" w:rsidR="005E3694" w:rsidRDefault="005E3694" w:rsidP="005E3694">
      <w:pPr>
        <w:ind w:firstLine="426"/>
        <w:rPr>
          <w:lang w:val="nl-NL"/>
        </w:rPr>
      </w:pPr>
      <w:r>
        <w:t xml:space="preserve">- </w:t>
      </w:r>
      <w:r w:rsidRPr="00BC1382">
        <w:rPr>
          <w:lang w:val="sv-SE"/>
        </w:rPr>
        <w:t xml:space="preserve">Tìm </w:t>
      </w:r>
      <w:r>
        <w:rPr>
          <w:lang w:val="sv-SE"/>
        </w:rPr>
        <w:t>điểm cực trị</w:t>
      </w:r>
      <w:r w:rsidRPr="00BC1382">
        <w:rPr>
          <w:lang w:val="nl-NL"/>
        </w:rPr>
        <w:t xml:space="preserve"> (</w:t>
      </w:r>
      <w:r>
        <w:rPr>
          <w:lang w:val="nl-NL"/>
        </w:rPr>
        <w:t>hoặc giá trị cực trị</w:t>
      </w:r>
      <w:r w:rsidRPr="00BC1382">
        <w:rPr>
          <w:lang w:val="nl-NL"/>
        </w:rPr>
        <w:t>) của hàm</w:t>
      </w:r>
      <w:r w:rsidR="004E47DD">
        <w:rPr>
          <w:lang w:val="nl-NL"/>
        </w:rPr>
        <w:t xml:space="preserve"> </w:t>
      </w:r>
      <w:r>
        <w:rPr>
          <w:lang w:val="nl-NL"/>
        </w:rPr>
        <w:t>bậc ba, hàm trùng phương</w:t>
      </w:r>
      <w:r w:rsidRPr="00BC1382">
        <w:rPr>
          <w:lang w:val="nl-NL"/>
        </w:rPr>
        <w:t>.</w:t>
      </w:r>
    </w:p>
    <w:p w14:paraId="3BDCB18A" w14:textId="27A3EB27" w:rsidR="005E3694" w:rsidRDefault="005E3694" w:rsidP="005E3694">
      <w:pPr>
        <w:tabs>
          <w:tab w:val="left" w:pos="4771"/>
        </w:tabs>
        <w:ind w:firstLine="426"/>
      </w:pPr>
      <w:r>
        <w:rPr>
          <w:lang w:val="nl-NL"/>
        </w:rPr>
        <w:t xml:space="preserve">- </w:t>
      </w:r>
      <w:r>
        <w:t xml:space="preserve">Tìm </w:t>
      </w:r>
      <w:r>
        <w:rPr>
          <w:lang w:val="sv-SE"/>
        </w:rPr>
        <w:t>điểm cực trị</w:t>
      </w:r>
      <w:r w:rsidRPr="00BC1382">
        <w:rPr>
          <w:lang w:val="nl-NL"/>
        </w:rPr>
        <w:t xml:space="preserve"> </w:t>
      </w:r>
      <w:r>
        <w:rPr>
          <w:lang w:val="nl-NL"/>
        </w:rPr>
        <w:t xml:space="preserve">(hoặc số điểm cực trị) </w:t>
      </w:r>
      <w:r>
        <w:t xml:space="preserve">của hàm số </w:t>
      </w:r>
      <w:r w:rsidRPr="009603F4">
        <w:rPr>
          <w:position w:val="-10"/>
        </w:rPr>
        <w:object w:dxaOrig="540" w:dyaOrig="320" w14:anchorId="4CCBBD49">
          <v:shape id="_x0000_i1027" type="#_x0000_t75" style="width:26.9pt;height:15.8pt" o:ole="">
            <v:imagedata r:id="rId7" o:title=""/>
          </v:shape>
          <o:OLEObject Type="Embed" ProgID="Equation.DSMT4" ShapeID="_x0000_i1027" DrawAspect="Content" ObjectID="_1731758828" r:id="rId11"/>
        </w:object>
      </w:r>
      <w:r>
        <w:t xml:space="preserve"> khi biết trước hàm số </w:t>
      </w:r>
      <w:r w:rsidRPr="009603F4">
        <w:rPr>
          <w:position w:val="-10"/>
        </w:rPr>
        <w:object w:dxaOrig="600" w:dyaOrig="320" w14:anchorId="3F29681F">
          <v:shape id="_x0000_i1028" type="#_x0000_t75" style="width:30.05pt;height:15.8pt" o:ole="">
            <v:imagedata r:id="rId9" o:title=""/>
          </v:shape>
          <o:OLEObject Type="Embed" ProgID="Equation.DSMT4" ShapeID="_x0000_i1028" DrawAspect="Content" ObjectID="_1731758829" r:id="rId12"/>
        </w:object>
      </w:r>
      <w:r w:rsidRPr="00E84FEE">
        <w:t>.</w:t>
      </w:r>
    </w:p>
    <w:p w14:paraId="1C93DE91" w14:textId="77777777" w:rsidR="005E3694" w:rsidRDefault="005E3694" w:rsidP="005E3694">
      <w:pPr>
        <w:tabs>
          <w:tab w:val="left" w:pos="4771"/>
        </w:tabs>
        <w:ind w:firstLine="426"/>
        <w:rPr>
          <w:b/>
          <w:color w:val="0070C0"/>
        </w:rPr>
      </w:pPr>
      <w:r w:rsidRPr="007523EC">
        <w:rPr>
          <w:b/>
          <w:color w:val="0070C0"/>
        </w:rPr>
        <w:t>Bài</w:t>
      </w:r>
      <w:r>
        <w:rPr>
          <w:b/>
          <w:color w:val="0070C0"/>
        </w:rPr>
        <w:t xml:space="preserve"> 3</w:t>
      </w:r>
      <w:r w:rsidRPr="007523EC">
        <w:rPr>
          <w:b/>
          <w:color w:val="0070C0"/>
        </w:rPr>
        <w:t xml:space="preserve">. </w:t>
      </w:r>
      <w:r>
        <w:rPr>
          <w:b/>
          <w:color w:val="0070C0"/>
        </w:rPr>
        <w:t>Giá trị lớn nhất, giá trị nhỏ nhất của hàm số</w:t>
      </w:r>
    </w:p>
    <w:p w14:paraId="6FCE1593" w14:textId="77777777" w:rsidR="005E3694" w:rsidRPr="00A35655" w:rsidRDefault="005E3694" w:rsidP="005E3694">
      <w:pPr>
        <w:ind w:firstLine="426"/>
        <w:rPr>
          <w:spacing w:val="-6"/>
          <w:lang w:val="sv-SE"/>
        </w:rPr>
      </w:pPr>
      <w:r w:rsidRPr="00A35655">
        <w:rPr>
          <w:spacing w:val="-6"/>
          <w:lang w:val="sv-SE"/>
        </w:rPr>
        <w:t xml:space="preserve">- </w:t>
      </w:r>
      <w:r w:rsidRPr="00A35655">
        <w:rPr>
          <w:spacing w:val="-6"/>
        </w:rPr>
        <w:t>Biết GTLN (hoặc GTNN) của hàm số trên một khoảng, đoạn khi cho BBT của nó trên khoảng, đoạn đó.</w:t>
      </w:r>
    </w:p>
    <w:p w14:paraId="501E8B62" w14:textId="77777777" w:rsidR="005E3694" w:rsidRDefault="005E3694" w:rsidP="005E3694">
      <w:pPr>
        <w:tabs>
          <w:tab w:val="left" w:pos="4771"/>
        </w:tabs>
        <w:ind w:firstLine="426"/>
        <w:rPr>
          <w:lang w:val="nl-NL"/>
        </w:rPr>
      </w:pPr>
      <w:r>
        <w:rPr>
          <w:lang w:val="nl-NL"/>
        </w:rPr>
        <w:t xml:space="preserve">- </w:t>
      </w:r>
      <w:r w:rsidRPr="00BC1382">
        <w:rPr>
          <w:lang w:val="nl-NL"/>
        </w:rPr>
        <w:t xml:space="preserve">Tìm </w:t>
      </w:r>
      <w:r w:rsidRPr="00BC1382">
        <w:rPr>
          <w:lang w:val="sv-SE"/>
        </w:rPr>
        <w:t>giá trị</w:t>
      </w:r>
      <w:r w:rsidRPr="00BC1382">
        <w:rPr>
          <w:color w:val="000000"/>
        </w:rPr>
        <w:t xml:space="preserve"> lớn nhất, giá trị nhỏ nhất</w:t>
      </w:r>
      <w:r w:rsidRPr="00BC1382">
        <w:rPr>
          <w:lang w:val="nl-NL"/>
        </w:rPr>
        <w:t xml:space="preserve"> của </w:t>
      </w:r>
      <w:r>
        <w:t>hàm số bậc ba, hàm số trùng phương, hàm số nhất biến</w:t>
      </w:r>
      <w:r w:rsidRPr="00BC1382">
        <w:rPr>
          <w:lang w:val="nl-NL"/>
        </w:rPr>
        <w:t xml:space="preserve"> trên đoạn cho trước.</w:t>
      </w:r>
    </w:p>
    <w:p w14:paraId="3ED6067E" w14:textId="77777777" w:rsidR="005E3694" w:rsidRDefault="005E3694" w:rsidP="005E3694">
      <w:pPr>
        <w:tabs>
          <w:tab w:val="left" w:pos="4771"/>
        </w:tabs>
        <w:ind w:firstLine="426"/>
        <w:rPr>
          <w:lang w:val="nl-NL"/>
        </w:rPr>
      </w:pPr>
      <w:r>
        <w:rPr>
          <w:lang w:val="nl-NL"/>
        </w:rPr>
        <w:t xml:space="preserve">- Bài toán GTLN </w:t>
      </w:r>
      <w:r w:rsidRPr="00A35655">
        <w:rPr>
          <w:spacing w:val="-6"/>
        </w:rPr>
        <w:t>(hoặc GTNN) trên một đoạn</w:t>
      </w:r>
      <w:r>
        <w:rPr>
          <w:spacing w:val="-6"/>
        </w:rPr>
        <w:t xml:space="preserve"> </w:t>
      </w:r>
      <w:r w:rsidRPr="00A35655">
        <w:rPr>
          <w:spacing w:val="-6"/>
        </w:rPr>
        <w:t xml:space="preserve">của hàm số </w:t>
      </w:r>
      <w:r>
        <w:rPr>
          <w:spacing w:val="-6"/>
        </w:rPr>
        <w:t>có chứa tham số.</w:t>
      </w:r>
      <w:r>
        <w:rPr>
          <w:lang w:val="nl-NL"/>
        </w:rPr>
        <w:t xml:space="preserve"> </w:t>
      </w:r>
    </w:p>
    <w:p w14:paraId="33C3EC16" w14:textId="77777777" w:rsidR="005E3694" w:rsidRDefault="005E3694" w:rsidP="005E3694">
      <w:pPr>
        <w:tabs>
          <w:tab w:val="left" w:pos="4771"/>
        </w:tabs>
        <w:ind w:firstLine="426"/>
        <w:rPr>
          <w:b/>
          <w:color w:val="0070C0"/>
        </w:rPr>
      </w:pPr>
      <w:r w:rsidRPr="007523EC">
        <w:rPr>
          <w:b/>
          <w:color w:val="0070C0"/>
        </w:rPr>
        <w:t>Bài</w:t>
      </w:r>
      <w:r>
        <w:rPr>
          <w:b/>
          <w:color w:val="0070C0"/>
        </w:rPr>
        <w:t xml:space="preserve"> 4</w:t>
      </w:r>
      <w:r w:rsidRPr="007523EC">
        <w:rPr>
          <w:b/>
          <w:color w:val="0070C0"/>
        </w:rPr>
        <w:t xml:space="preserve">. </w:t>
      </w:r>
      <w:r>
        <w:rPr>
          <w:b/>
          <w:color w:val="0070C0"/>
        </w:rPr>
        <w:t>Đường tiệm cận</w:t>
      </w:r>
    </w:p>
    <w:p w14:paraId="7E44D970" w14:textId="77777777" w:rsidR="005E3694" w:rsidRDefault="005E3694" w:rsidP="005E3694">
      <w:pPr>
        <w:ind w:firstLine="426"/>
        <w:rPr>
          <w:lang w:val="sv-SE"/>
        </w:rPr>
      </w:pPr>
      <w:r>
        <w:rPr>
          <w:lang w:val="sv-SE"/>
        </w:rPr>
        <w:t>- Biết phương trình đường tiệm cận ngang hoặc đường tiệm cận đứng của đồ thị hàm số nhất biến.</w:t>
      </w:r>
    </w:p>
    <w:p w14:paraId="32568889" w14:textId="77777777" w:rsidR="005E3694" w:rsidRDefault="005E3694" w:rsidP="005E3694">
      <w:pPr>
        <w:tabs>
          <w:tab w:val="left" w:pos="4771"/>
        </w:tabs>
        <w:ind w:firstLine="426"/>
        <w:rPr>
          <w:b/>
          <w:color w:val="0070C0"/>
        </w:rPr>
      </w:pPr>
      <w:r w:rsidRPr="007523EC">
        <w:rPr>
          <w:b/>
          <w:color w:val="0070C0"/>
        </w:rPr>
        <w:t>Bài 5. Khảo sát sự biến thiên và vẽ đồ thị của hàm số</w:t>
      </w:r>
    </w:p>
    <w:p w14:paraId="3CC0CA82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Biết</w:t>
      </w:r>
      <w:r w:rsidRPr="00BC1382">
        <w:rPr>
          <w:lang w:val="sv-SE"/>
        </w:rPr>
        <w:t xml:space="preserve"> dạng đồ thị hàm </w:t>
      </w:r>
      <w:r>
        <w:rPr>
          <w:lang w:val="sv-SE"/>
        </w:rPr>
        <w:t xml:space="preserve">số </w:t>
      </w:r>
      <w:r>
        <w:t>bậc ba, hàm số trùng phương, hàm số nhất biến</w:t>
      </w:r>
      <w:r w:rsidRPr="00BC1382">
        <w:rPr>
          <w:lang w:val="sv-SE"/>
        </w:rPr>
        <w:t>.</w:t>
      </w:r>
    </w:p>
    <w:p w14:paraId="4B25B5CB" w14:textId="77777777" w:rsidR="005E3694" w:rsidRDefault="005E3694" w:rsidP="005E3694">
      <w:pPr>
        <w:ind w:firstLine="426"/>
        <w:rPr>
          <w:lang w:val="sv-SE"/>
        </w:rPr>
      </w:pPr>
      <w:r>
        <w:rPr>
          <w:lang w:val="sv-SE"/>
        </w:rPr>
        <w:t xml:space="preserve">- </w:t>
      </w:r>
      <w:r w:rsidRPr="00BC1382">
        <w:rPr>
          <w:lang w:val="sv-SE"/>
        </w:rPr>
        <w:t xml:space="preserve">Tìm số giao điểm </w:t>
      </w:r>
      <w:r>
        <w:rPr>
          <w:lang w:val="sv-SE"/>
        </w:rPr>
        <w:t xml:space="preserve">(hoặc tọa độ giao điểm) </w:t>
      </w:r>
      <w:r w:rsidRPr="00BC1382">
        <w:rPr>
          <w:lang w:val="sv-SE"/>
        </w:rPr>
        <w:t>của hai đồ thị</w:t>
      </w:r>
      <w:r>
        <w:rPr>
          <w:lang w:val="sv-SE"/>
        </w:rPr>
        <w:t xml:space="preserve"> khi biết hai hàm số</w:t>
      </w:r>
      <w:r w:rsidRPr="00BC1382">
        <w:rPr>
          <w:lang w:val="sv-SE"/>
        </w:rPr>
        <w:t>.</w:t>
      </w:r>
    </w:p>
    <w:p w14:paraId="00BBFB0D" w14:textId="77777777" w:rsidR="005E3694" w:rsidRDefault="005E3694" w:rsidP="005E3694">
      <w:pPr>
        <w:tabs>
          <w:tab w:val="left" w:pos="4771"/>
        </w:tabs>
        <w:ind w:firstLine="426"/>
      </w:pPr>
      <w:r>
        <w:rPr>
          <w:lang w:val="sv-SE"/>
        </w:rPr>
        <w:t>- T</w:t>
      </w:r>
      <w:r w:rsidRPr="00BC1382">
        <w:rPr>
          <w:lang w:val="sv-SE"/>
        </w:rPr>
        <w:t xml:space="preserve">ìm số nghiệm của phương trình </w:t>
      </w:r>
      <w:r w:rsidRPr="00BC1382">
        <w:rPr>
          <w:position w:val="-10"/>
        </w:rPr>
        <w:object w:dxaOrig="1300" w:dyaOrig="320" w14:anchorId="328C357E">
          <v:shape id="_x0000_i1029" type="#_x0000_t75" style="width:64.1pt;height:15.8pt" o:ole="">
            <v:imagedata r:id="rId13" o:title=""/>
          </v:shape>
          <o:OLEObject Type="Embed" ProgID="Equation.DSMT4" ShapeID="_x0000_i1029" DrawAspect="Content" ObjectID="_1731758830" r:id="rId14"/>
        </w:object>
      </w:r>
      <w:r w:rsidRPr="00BC1382">
        <w:t xml:space="preserve"> </w:t>
      </w:r>
      <w:r>
        <w:rPr>
          <w:lang w:val="sv-SE"/>
        </w:rPr>
        <w:t xml:space="preserve">khi biết </w:t>
      </w:r>
      <w:r w:rsidRPr="00BC1382">
        <w:rPr>
          <w:lang w:val="sv-SE"/>
        </w:rPr>
        <w:t xml:space="preserve">đồ thị </w:t>
      </w:r>
      <w:r>
        <w:rPr>
          <w:lang w:val="sv-SE"/>
        </w:rPr>
        <w:t xml:space="preserve">(hoặc </w:t>
      </w:r>
      <w:r w:rsidRPr="00DF0B63">
        <w:t>bảng biến thiên</w:t>
      </w:r>
      <w:r>
        <w:t>) của</w:t>
      </w:r>
      <w:r w:rsidRPr="00DF0B63">
        <w:t xml:space="preserve"> </w:t>
      </w:r>
      <w:r w:rsidRPr="00BC1382">
        <w:rPr>
          <w:lang w:val="nl-NL"/>
        </w:rPr>
        <w:t xml:space="preserve">hàm số </w:t>
      </w:r>
      <w:r w:rsidRPr="00BC1382">
        <w:rPr>
          <w:position w:val="-10"/>
        </w:rPr>
        <w:object w:dxaOrig="920" w:dyaOrig="320" w14:anchorId="47ED0082">
          <v:shape id="_x0000_i1030" type="#_x0000_t75" style="width:45.9pt;height:15.8pt" o:ole="">
            <v:imagedata r:id="rId15" o:title=""/>
          </v:shape>
          <o:OLEObject Type="Embed" ProgID="Equation.DSMT4" ShapeID="_x0000_i1030" DrawAspect="Content" ObjectID="_1731758831" r:id="rId16"/>
        </w:object>
      </w:r>
      <w:r w:rsidRPr="00BC1382">
        <w:t>.</w:t>
      </w:r>
    </w:p>
    <w:p w14:paraId="469ACE15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Ứ</w:t>
      </w:r>
      <w:r w:rsidRPr="00BC1382">
        <w:rPr>
          <w:lang w:val="sv-SE"/>
        </w:rPr>
        <w:t>ng dụng đạo hàm và đồ thị hàm số</w:t>
      </w:r>
      <w:r>
        <w:rPr>
          <w:lang w:val="sv-SE"/>
        </w:rPr>
        <w:t xml:space="preserve"> trong bài toán tương giao, cực trị, đơn điệu</w:t>
      </w:r>
      <w:r w:rsidRPr="00BC1382">
        <w:rPr>
          <w:lang w:val="sv-SE"/>
        </w:rPr>
        <w:t>.</w:t>
      </w:r>
    </w:p>
    <w:p w14:paraId="3BE0C37D" w14:textId="77777777" w:rsidR="005E3694" w:rsidRDefault="005E3694" w:rsidP="005E3694">
      <w:pPr>
        <w:tabs>
          <w:tab w:val="left" w:pos="4771"/>
        </w:tabs>
        <w:ind w:firstLine="426"/>
        <w:rPr>
          <w:b/>
          <w:color w:val="0070C0"/>
        </w:rPr>
      </w:pPr>
      <w:r w:rsidRPr="00717195">
        <w:rPr>
          <w:b/>
          <w:color w:val="0070C0"/>
        </w:rPr>
        <w:t>Bài 6. Lũy thừa. Hàm số lũy thừa.</w:t>
      </w:r>
    </w:p>
    <w:p w14:paraId="38B858C5" w14:textId="77777777" w:rsidR="005E3694" w:rsidRDefault="005E3694" w:rsidP="005E3694">
      <w:pPr>
        <w:autoSpaceDE w:val="0"/>
        <w:autoSpaceDN w:val="0"/>
        <w:adjustRightInd w:val="0"/>
        <w:ind w:firstLine="426"/>
        <w:rPr>
          <w:lang w:val="sv-SE"/>
        </w:rPr>
      </w:pPr>
      <w:r w:rsidRPr="00E84FEE">
        <w:rPr>
          <w:lang w:val="sv-SE"/>
        </w:rPr>
        <w:t xml:space="preserve">- </w:t>
      </w:r>
      <w:r>
        <w:rPr>
          <w:lang w:val="sv-SE"/>
        </w:rPr>
        <w:t>Biết định nghĩa lũy thừa với số mũ nguyên âm, số mũ hữu tỉ.</w:t>
      </w:r>
    </w:p>
    <w:p w14:paraId="1332468D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Biết tính chất của lũy thừa.</w:t>
      </w:r>
    </w:p>
    <w:p w14:paraId="0AC93F8E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 w:rsidRPr="003637C1">
        <w:t xml:space="preserve">- </w:t>
      </w:r>
      <w:r w:rsidRPr="003637C1">
        <w:rPr>
          <w:lang w:val="sv-SE"/>
        </w:rPr>
        <w:t xml:space="preserve">Thu gọn biểu thức chứa các lũy thừa, căn bậc </w:t>
      </w:r>
      <w:r w:rsidRPr="003637C1">
        <w:rPr>
          <w:i/>
          <w:iCs/>
          <w:lang w:val="sv-SE"/>
        </w:rPr>
        <w:t>n</w:t>
      </w:r>
      <w:r w:rsidRPr="003637C1">
        <w:rPr>
          <w:lang w:val="sv-SE"/>
        </w:rPr>
        <w:t>.</w:t>
      </w:r>
    </w:p>
    <w:p w14:paraId="6597E421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Tìm tập xác định của hàm số lũy thừa, hàm hợp đơn giản của hàm số lũy thừa.</w:t>
      </w:r>
    </w:p>
    <w:p w14:paraId="0F17B303" w14:textId="77777777" w:rsidR="005E3694" w:rsidRDefault="005E3694" w:rsidP="005E3694">
      <w:pPr>
        <w:tabs>
          <w:tab w:val="left" w:pos="4771"/>
        </w:tabs>
        <w:ind w:firstLine="426"/>
        <w:rPr>
          <w:b/>
          <w:color w:val="0070C0"/>
        </w:rPr>
      </w:pPr>
      <w:r w:rsidRPr="00A90E5E">
        <w:rPr>
          <w:b/>
          <w:color w:val="0070C0"/>
        </w:rPr>
        <w:t>Bài 7. Lôgarit</w:t>
      </w:r>
    </w:p>
    <w:p w14:paraId="1B3B3895" w14:textId="77777777" w:rsidR="005E3694" w:rsidRPr="00E84FEE" w:rsidRDefault="005E3694" w:rsidP="005E3694">
      <w:pPr>
        <w:tabs>
          <w:tab w:val="left" w:pos="1541"/>
        </w:tabs>
        <w:ind w:firstLine="426"/>
      </w:pPr>
      <w:r w:rsidRPr="00E84FEE">
        <w:t xml:space="preserve">- </w:t>
      </w:r>
      <w:r>
        <w:t xml:space="preserve">Biết định nghĩa, qui tắc tính lôgarit.  </w:t>
      </w:r>
    </w:p>
    <w:p w14:paraId="49F67256" w14:textId="77777777" w:rsidR="005E3694" w:rsidRDefault="005E3694" w:rsidP="005E3694">
      <w:pPr>
        <w:tabs>
          <w:tab w:val="left" w:pos="4771"/>
        </w:tabs>
        <w:ind w:firstLine="426"/>
      </w:pPr>
      <w:r w:rsidRPr="00E84FEE">
        <w:t xml:space="preserve">- </w:t>
      </w:r>
      <w:r>
        <w:t>Biết đổi cơ số trong lôgarit.</w:t>
      </w:r>
    </w:p>
    <w:p w14:paraId="0E8D2EA7" w14:textId="77777777" w:rsidR="005E3694" w:rsidRPr="00E84FEE" w:rsidRDefault="005E3694" w:rsidP="005E3694">
      <w:pPr>
        <w:autoSpaceDE w:val="0"/>
        <w:autoSpaceDN w:val="0"/>
        <w:adjustRightInd w:val="0"/>
        <w:ind w:firstLine="426"/>
        <w:rPr>
          <w:i/>
          <w:lang w:val="sv-SE"/>
        </w:rPr>
      </w:pPr>
      <w:r w:rsidRPr="003637C1">
        <w:rPr>
          <w:lang w:val="sv-SE"/>
        </w:rPr>
        <w:t>- Biểu diễn lôgarit qua một lôgarit khác</w:t>
      </w:r>
      <w:r>
        <w:rPr>
          <w:lang w:val="sv-SE"/>
        </w:rPr>
        <w:t xml:space="preserve"> </w:t>
      </w:r>
    </w:p>
    <w:p w14:paraId="5943753D" w14:textId="77777777" w:rsidR="005E3694" w:rsidRDefault="005E3694" w:rsidP="005E3694">
      <w:pPr>
        <w:tabs>
          <w:tab w:val="left" w:pos="4771"/>
        </w:tabs>
        <w:ind w:firstLine="426"/>
        <w:rPr>
          <w:b/>
          <w:bCs/>
          <w:color w:val="0070C0"/>
          <w:lang w:val="sv-SE"/>
        </w:rPr>
      </w:pPr>
      <w:r w:rsidRPr="00A90E5E">
        <w:rPr>
          <w:b/>
          <w:bCs/>
          <w:color w:val="0070C0"/>
          <w:lang w:val="sv-SE"/>
        </w:rPr>
        <w:t>Bài 8. Hàm số mũ. Hàm số lôgarit</w:t>
      </w:r>
    </w:p>
    <w:p w14:paraId="0BF58453" w14:textId="77777777" w:rsidR="005E3694" w:rsidRDefault="005E3694" w:rsidP="005E3694">
      <w:pPr>
        <w:autoSpaceDE w:val="0"/>
        <w:autoSpaceDN w:val="0"/>
        <w:adjustRightInd w:val="0"/>
        <w:ind w:firstLine="426"/>
        <w:rPr>
          <w:lang w:val="sv-SE"/>
        </w:rPr>
      </w:pPr>
      <w:r>
        <w:rPr>
          <w:lang w:val="sv-SE"/>
        </w:rPr>
        <w:t>- Biết tập xác định của hàm số mũ, hàm số lôgarit.</w:t>
      </w:r>
    </w:p>
    <w:p w14:paraId="64E20B7D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Biết đạo hàm của hàm số mũ, hàm số lôgarit.</w:t>
      </w:r>
    </w:p>
    <w:p w14:paraId="4EDFA21C" w14:textId="77777777" w:rsidR="005E3694" w:rsidRDefault="005E3694" w:rsidP="005E3694">
      <w:pPr>
        <w:tabs>
          <w:tab w:val="left" w:pos="4771"/>
        </w:tabs>
        <w:ind w:firstLine="426"/>
        <w:rPr>
          <w:b/>
          <w:bCs/>
          <w:color w:val="0070C0"/>
          <w:lang w:val="sv-SE"/>
        </w:rPr>
      </w:pPr>
      <w:r w:rsidRPr="00A90E5E">
        <w:rPr>
          <w:b/>
          <w:bCs/>
          <w:color w:val="0070C0"/>
          <w:lang w:val="sv-SE"/>
        </w:rPr>
        <w:t>Bài 9. Phương trình mũ và phương trình lôgarit.</w:t>
      </w:r>
    </w:p>
    <w:p w14:paraId="745AF4FE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Biết nghiệm của phương trình mũ, phương trình lôgarit cơ bản.</w:t>
      </w:r>
    </w:p>
    <w:p w14:paraId="6075B8E5" w14:textId="77777777" w:rsidR="005E3694" w:rsidRDefault="005E3694" w:rsidP="005E3694">
      <w:pPr>
        <w:autoSpaceDE w:val="0"/>
        <w:autoSpaceDN w:val="0"/>
        <w:adjustRightInd w:val="0"/>
        <w:ind w:firstLine="426"/>
        <w:rPr>
          <w:lang w:val="sv-SE"/>
        </w:rPr>
      </w:pPr>
      <w:r>
        <w:rPr>
          <w:lang w:val="sv-SE"/>
        </w:rPr>
        <w:t>- Giải được phương trình mũ, phương trình logarit bằng cách đưa về cùng cơ số.</w:t>
      </w:r>
    </w:p>
    <w:p w14:paraId="1F431684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Giải được phương trình mũ, phương trình logarit bằng cách đặt ẩn phụ.</w:t>
      </w:r>
    </w:p>
    <w:p w14:paraId="6BC379F3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Giải được bài toán phương trình mũ, phương trình logarit chứa tham số có nghiệm (số nghiệm) thỏa điều kiện cho trước.</w:t>
      </w:r>
    </w:p>
    <w:p w14:paraId="452A61BA" w14:textId="77777777" w:rsidR="005E3694" w:rsidRDefault="005E3694" w:rsidP="005E3694">
      <w:pPr>
        <w:tabs>
          <w:tab w:val="left" w:pos="4771"/>
        </w:tabs>
        <w:ind w:firstLine="426"/>
        <w:rPr>
          <w:b/>
          <w:bCs/>
          <w:color w:val="0070C0"/>
          <w:lang w:val="sv-SE"/>
        </w:rPr>
      </w:pPr>
      <w:r w:rsidRPr="00A90E5E">
        <w:rPr>
          <w:b/>
          <w:bCs/>
          <w:color w:val="0070C0"/>
          <w:lang w:val="sv-SE"/>
        </w:rPr>
        <w:t>Bài 10. Bất phương trình mũ và phương trình lôgarit.</w:t>
      </w:r>
    </w:p>
    <w:p w14:paraId="05F3FF8E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Biết nghiệm của bất phương trình mũ, bất phương trình lôgarit cơ bản.</w:t>
      </w:r>
    </w:p>
    <w:p w14:paraId="7C9F9C09" w14:textId="77777777" w:rsidR="005E3694" w:rsidRDefault="005E3694" w:rsidP="005E3694">
      <w:pPr>
        <w:tabs>
          <w:tab w:val="left" w:pos="4771"/>
        </w:tabs>
        <w:ind w:firstLine="426"/>
        <w:rPr>
          <w:lang w:val="sv-SE"/>
        </w:rPr>
      </w:pPr>
      <w:r>
        <w:rPr>
          <w:lang w:val="sv-SE"/>
        </w:rPr>
        <w:t>- Giải được bất phương trình mũ, bất phương trình logarit bằng cách đưa về cùng cơ số.</w:t>
      </w:r>
    </w:p>
    <w:p w14:paraId="686B2DE0" w14:textId="123200FB" w:rsidR="005E3694" w:rsidRDefault="005E3694">
      <w:pPr>
        <w:spacing w:after="200" w:line="276" w:lineRule="auto"/>
        <w:rPr>
          <w:lang w:val="sv-SE"/>
        </w:rPr>
      </w:pPr>
      <w:r>
        <w:rPr>
          <w:lang w:val="sv-SE"/>
        </w:rPr>
        <w:br w:type="page"/>
      </w:r>
    </w:p>
    <w:p w14:paraId="7FF81493" w14:textId="285BE68A" w:rsidR="00CC01F0" w:rsidRPr="007523EC" w:rsidRDefault="00CC01F0" w:rsidP="00CC01F0">
      <w:pPr>
        <w:tabs>
          <w:tab w:val="left" w:pos="4771"/>
        </w:tabs>
        <w:ind w:firstLine="426"/>
        <w:rPr>
          <w:b/>
          <w:color w:val="FF0000"/>
        </w:rPr>
      </w:pPr>
      <w:r>
        <w:rPr>
          <w:b/>
          <w:color w:val="FF0000"/>
        </w:rPr>
        <w:lastRenderedPageBreak/>
        <w:t>B</w:t>
      </w:r>
      <w:r w:rsidRPr="007523EC">
        <w:rPr>
          <w:b/>
          <w:color w:val="FF0000"/>
        </w:rPr>
        <w:t xml:space="preserve">. </w:t>
      </w:r>
      <w:r>
        <w:rPr>
          <w:b/>
          <w:color w:val="FF0000"/>
        </w:rPr>
        <w:t>HÌNH HỌC</w:t>
      </w:r>
    </w:p>
    <w:p w14:paraId="6B3A3593" w14:textId="77777777" w:rsidR="00CC01F0" w:rsidRDefault="00CC01F0" w:rsidP="00CC01F0">
      <w:pPr>
        <w:tabs>
          <w:tab w:val="left" w:pos="4771"/>
        </w:tabs>
        <w:ind w:firstLine="426"/>
        <w:rPr>
          <w:b/>
          <w:color w:val="0070C0"/>
        </w:rPr>
      </w:pPr>
      <w:r w:rsidRPr="00A90E5E">
        <w:rPr>
          <w:b/>
          <w:color w:val="0070C0"/>
        </w:rPr>
        <w:t>Bài 1. Khái niệm về khối đa diện. Khối đa diện lồi và khối đa diện đều.</w:t>
      </w:r>
    </w:p>
    <w:p w14:paraId="33263114" w14:textId="77777777" w:rsidR="00CC01F0" w:rsidRDefault="00CC01F0" w:rsidP="00CC01F0">
      <w:pPr>
        <w:ind w:firstLine="426"/>
      </w:pPr>
      <w:r>
        <w:t>- Biết số cạnh, số mặt, số đỉnh của một khối đa diện.</w:t>
      </w:r>
    </w:p>
    <w:p w14:paraId="5B359CAA" w14:textId="0939CBEC" w:rsidR="00CC01F0" w:rsidRDefault="00CC01F0" w:rsidP="00CC01F0">
      <w:pPr>
        <w:tabs>
          <w:tab w:val="left" w:pos="4771"/>
        </w:tabs>
        <w:ind w:firstLine="426"/>
      </w:pPr>
      <w:r>
        <w:t>- Biết tên gọi đa diện đều khi biết được loại</w:t>
      </w:r>
      <w:r w:rsidR="00596C67">
        <w:t xml:space="preserve"> của nó</w:t>
      </w:r>
      <w:r>
        <w:t xml:space="preserve"> hoặc ngược lại. </w:t>
      </w:r>
    </w:p>
    <w:p w14:paraId="32C7FBC7" w14:textId="77777777" w:rsidR="00CC01F0" w:rsidRDefault="00CC01F0" w:rsidP="00CC01F0">
      <w:pPr>
        <w:tabs>
          <w:tab w:val="left" w:pos="4771"/>
        </w:tabs>
        <w:ind w:firstLine="426"/>
        <w:rPr>
          <w:b/>
          <w:color w:val="0070C0"/>
        </w:rPr>
      </w:pPr>
      <w:r w:rsidRPr="00A90E5E">
        <w:rPr>
          <w:b/>
          <w:color w:val="0070C0"/>
        </w:rPr>
        <w:t>Bài 2. Khái niệm về thể tích của khối đa diện</w:t>
      </w:r>
    </w:p>
    <w:p w14:paraId="3D12C8DA" w14:textId="77777777" w:rsidR="00CC01F0" w:rsidRDefault="00CC01F0" w:rsidP="00CC01F0">
      <w:pPr>
        <w:ind w:firstLine="426"/>
      </w:pPr>
      <w:r>
        <w:t>- Biết tính thể tích khối chóp, khối lăng trụ khi cho diện tích đáy và chiều cao.</w:t>
      </w:r>
    </w:p>
    <w:p w14:paraId="14B01895" w14:textId="77777777" w:rsidR="00CC01F0" w:rsidRDefault="00CC01F0" w:rsidP="00CC01F0">
      <w:pPr>
        <w:ind w:firstLine="426"/>
      </w:pPr>
      <w:r>
        <w:t>- Biết tính thể tích khối hộp chữ nhật khi cho cho độ dài ba cạnh.</w:t>
      </w:r>
    </w:p>
    <w:p w14:paraId="42ABC73F" w14:textId="77777777" w:rsidR="00CC01F0" w:rsidRDefault="00CC01F0" w:rsidP="00CC01F0">
      <w:pPr>
        <w:tabs>
          <w:tab w:val="left" w:pos="4771"/>
        </w:tabs>
        <w:ind w:firstLine="426"/>
      </w:pPr>
      <w:r>
        <w:t>- Biết tính thể tích khối lập phương khi cho cho độ dài cạnh.</w:t>
      </w:r>
    </w:p>
    <w:p w14:paraId="5307A1CA" w14:textId="77777777" w:rsidR="00CC01F0" w:rsidRDefault="00CC01F0" w:rsidP="00CC01F0">
      <w:pPr>
        <w:ind w:firstLine="426"/>
      </w:pPr>
      <w:r>
        <w:rPr>
          <w:lang w:val="nl-NL"/>
        </w:rPr>
        <w:t xml:space="preserve">- </w:t>
      </w:r>
      <w:r w:rsidRPr="00035AD2">
        <w:rPr>
          <w:lang w:val="nl-NL"/>
        </w:rPr>
        <w:t xml:space="preserve">Tính thể tích khối </w:t>
      </w:r>
      <w:r>
        <w:rPr>
          <w:lang w:val="nl-NL"/>
        </w:rPr>
        <w:t>chóp (khối lăng trụ)</w:t>
      </w:r>
      <w:r w:rsidRPr="00035AD2">
        <w:rPr>
          <w:lang w:val="nl-NL"/>
        </w:rPr>
        <w:t xml:space="preserve"> </w:t>
      </w:r>
      <w:r>
        <w:rPr>
          <w:lang w:val="sv-SE"/>
        </w:rPr>
        <w:t>đơn giản</w:t>
      </w:r>
      <w:r>
        <w:rPr>
          <w:lang w:val="nl-NL"/>
        </w:rPr>
        <w:t xml:space="preserve"> hoặc các yếu tố liên quan như đáy, chiều cao.</w:t>
      </w:r>
    </w:p>
    <w:p w14:paraId="66D69D6B" w14:textId="77777777" w:rsidR="00CC01F0" w:rsidRDefault="00CC01F0" w:rsidP="00CC01F0">
      <w:pPr>
        <w:ind w:firstLine="426"/>
        <w:rPr>
          <w:lang w:val="nl-NL"/>
        </w:rPr>
      </w:pPr>
      <w:r>
        <w:rPr>
          <w:lang w:val="nl-NL"/>
        </w:rPr>
        <w:t xml:space="preserve">- </w:t>
      </w:r>
      <w:r w:rsidRPr="00035AD2">
        <w:rPr>
          <w:lang w:val="nl-NL"/>
        </w:rPr>
        <w:t xml:space="preserve">Tính thể tích khối chóp </w:t>
      </w:r>
      <w:r>
        <w:rPr>
          <w:lang w:val="nl-NL"/>
        </w:rPr>
        <w:t>(</w:t>
      </w:r>
      <w:r w:rsidRPr="00035AD2">
        <w:rPr>
          <w:lang w:val="nl-NL"/>
        </w:rPr>
        <w:t>khối lăng trụ</w:t>
      </w:r>
      <w:r>
        <w:rPr>
          <w:lang w:val="nl-NL"/>
        </w:rPr>
        <w:t>)</w:t>
      </w:r>
      <w:r w:rsidRPr="00035AD2">
        <w:rPr>
          <w:lang w:val="nl-NL"/>
        </w:rPr>
        <w:t xml:space="preserve"> có </w:t>
      </w:r>
      <w:r>
        <w:rPr>
          <w:lang w:val="nl-NL"/>
        </w:rPr>
        <w:t>liên quan</w:t>
      </w:r>
      <w:r w:rsidRPr="00035AD2">
        <w:rPr>
          <w:lang w:val="nl-NL"/>
        </w:rPr>
        <w:t xml:space="preserve"> đến các yếu tố về góc </w:t>
      </w:r>
      <w:r>
        <w:rPr>
          <w:lang w:val="nl-NL"/>
        </w:rPr>
        <w:t>(</w:t>
      </w:r>
      <w:r w:rsidRPr="00035AD2">
        <w:rPr>
          <w:lang w:val="nl-NL"/>
        </w:rPr>
        <w:t>khoảng cách</w:t>
      </w:r>
      <w:r>
        <w:rPr>
          <w:lang w:val="nl-NL"/>
        </w:rPr>
        <w:t>) hoặc tỉ số thể tích</w:t>
      </w:r>
    </w:p>
    <w:p w14:paraId="5262064F" w14:textId="77777777" w:rsidR="00CC01F0" w:rsidRDefault="00CC01F0" w:rsidP="00CC01F0">
      <w:pPr>
        <w:tabs>
          <w:tab w:val="left" w:pos="4771"/>
        </w:tabs>
        <w:ind w:firstLine="426"/>
        <w:rPr>
          <w:lang w:val="nl-NL"/>
        </w:rPr>
      </w:pPr>
      <w:r>
        <w:rPr>
          <w:lang w:val="sv-SE"/>
        </w:rPr>
        <w:t xml:space="preserve">- Câu hỏi tổng hợp về thể tích </w:t>
      </w:r>
      <w:r>
        <w:rPr>
          <w:lang w:val="nl-NL"/>
        </w:rPr>
        <w:t>khối đa diện</w:t>
      </w:r>
      <w:r w:rsidRPr="00035AD2">
        <w:rPr>
          <w:lang w:val="nl-NL"/>
        </w:rPr>
        <w:t>.</w:t>
      </w:r>
    </w:p>
    <w:p w14:paraId="1598E8E2" w14:textId="77777777" w:rsidR="00CC01F0" w:rsidRDefault="00CC01F0" w:rsidP="00CC01F0">
      <w:pPr>
        <w:spacing w:before="60" w:after="60"/>
        <w:ind w:firstLine="426"/>
        <w:rPr>
          <w:b/>
          <w:color w:val="0070C0"/>
        </w:rPr>
      </w:pPr>
      <w:r w:rsidRPr="00A90E5E">
        <w:rPr>
          <w:b/>
          <w:color w:val="0070C0"/>
        </w:rPr>
        <w:t>Bài 3. Khái niệm về mặt tròn xoay. Mặt cầu.</w:t>
      </w:r>
    </w:p>
    <w:p w14:paraId="3AE9E3A9" w14:textId="77777777" w:rsidR="000E68E4" w:rsidRDefault="000E68E4" w:rsidP="000E68E4">
      <w:pPr>
        <w:ind w:firstLine="426"/>
      </w:pPr>
      <w:r>
        <w:t>- Biết tính diện tích xung quanh, diện tích toàn phần hình nón, hình trụ.</w:t>
      </w:r>
    </w:p>
    <w:p w14:paraId="39CFAFEC" w14:textId="77777777" w:rsidR="000E68E4" w:rsidRDefault="000E68E4" w:rsidP="000E68E4">
      <w:pPr>
        <w:ind w:firstLine="426"/>
      </w:pPr>
      <w:r>
        <w:t xml:space="preserve">- Biết tính thể tích khối nón, khối trụ. </w:t>
      </w:r>
    </w:p>
    <w:p w14:paraId="6F9CCF4B" w14:textId="77777777" w:rsidR="000E68E4" w:rsidRDefault="000E68E4" w:rsidP="000E68E4">
      <w:pPr>
        <w:ind w:firstLine="426"/>
      </w:pPr>
      <w:r>
        <w:t>- Biết tính diện tích mặt cầu, thể tích khối cầu.</w:t>
      </w:r>
    </w:p>
    <w:p w14:paraId="6DC952ED" w14:textId="77777777" w:rsidR="000E68E4" w:rsidRDefault="000E68E4" w:rsidP="000E68E4">
      <w:pPr>
        <w:ind w:firstLine="426"/>
      </w:pPr>
      <w:r>
        <w:t>- Tính bán kính mặt cầu ngoại tiếp hình lập phương, hình hộp chữ nhật.</w:t>
      </w:r>
    </w:p>
    <w:p w14:paraId="5F7F307A" w14:textId="77777777" w:rsidR="000E68E4" w:rsidRDefault="000E68E4" w:rsidP="000E68E4">
      <w:pPr>
        <w:ind w:firstLine="426"/>
      </w:pPr>
      <w:r>
        <w:t>- Bài toán liên quan đến giao của mặt cầu và mặt phẳng.</w:t>
      </w:r>
    </w:p>
    <w:p w14:paraId="219A3C31" w14:textId="77777777" w:rsidR="00CC01F0" w:rsidRDefault="00CC01F0" w:rsidP="00142E6C">
      <w:pPr>
        <w:tabs>
          <w:tab w:val="left" w:pos="4771"/>
        </w:tabs>
      </w:pPr>
    </w:p>
    <w:p w14:paraId="3503E943" w14:textId="0E470866" w:rsidR="00CC01F0" w:rsidRPr="00142E6C" w:rsidRDefault="00142E6C" w:rsidP="00CC01F0">
      <w:pPr>
        <w:tabs>
          <w:tab w:val="left" w:pos="4771"/>
        </w:tabs>
        <w:jc w:val="center"/>
        <w:rPr>
          <w:b/>
        </w:rPr>
      </w:pPr>
      <w:r w:rsidRPr="00142E6C">
        <w:rPr>
          <w:b/>
        </w:rPr>
        <w:t>----- HẾT -----</w:t>
      </w:r>
    </w:p>
    <w:p w14:paraId="566FA6BB" w14:textId="77777777" w:rsidR="00341CF5" w:rsidRPr="00A90E5E" w:rsidRDefault="00341CF5" w:rsidP="00341CF5">
      <w:pPr>
        <w:spacing w:before="60" w:after="60"/>
        <w:ind w:firstLine="426"/>
        <w:rPr>
          <w:b/>
          <w:color w:val="0070C0"/>
        </w:rPr>
      </w:pPr>
    </w:p>
    <w:p w14:paraId="145C2875" w14:textId="77777777" w:rsidR="001221AC" w:rsidRDefault="001221AC"/>
    <w:sectPr w:rsidR="001221AC" w:rsidSect="00A35655">
      <w:footerReference w:type="default" r:id="rId17"/>
      <w:pgSz w:w="11907" w:h="16840" w:code="9"/>
      <w:pgMar w:top="851" w:right="851" w:bottom="680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0477E" w14:textId="77777777" w:rsidR="00B77542" w:rsidRDefault="00B77542">
      <w:r>
        <w:separator/>
      </w:r>
    </w:p>
  </w:endnote>
  <w:endnote w:type="continuationSeparator" w:id="0">
    <w:p w14:paraId="2C1E9192" w14:textId="77777777" w:rsidR="00B77542" w:rsidRDefault="00B7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3F139" w14:textId="77777777" w:rsidR="00483037" w:rsidRDefault="00B77542">
    <w:pPr>
      <w:pStyle w:val="Footer"/>
    </w:pPr>
  </w:p>
  <w:p w14:paraId="6F69EB66" w14:textId="77777777" w:rsidR="00483037" w:rsidRDefault="00B77542">
    <w:pPr>
      <w:pStyle w:val="Footer"/>
    </w:pPr>
  </w:p>
  <w:p w14:paraId="4D78A423" w14:textId="77777777" w:rsidR="00483037" w:rsidRDefault="00B775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7015F" w14:textId="77777777" w:rsidR="00B77542" w:rsidRDefault="00B77542">
      <w:r>
        <w:separator/>
      </w:r>
    </w:p>
  </w:footnote>
  <w:footnote w:type="continuationSeparator" w:id="0">
    <w:p w14:paraId="5C5D1878" w14:textId="77777777" w:rsidR="00B77542" w:rsidRDefault="00B77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F5"/>
    <w:rsid w:val="00024843"/>
    <w:rsid w:val="000E68E4"/>
    <w:rsid w:val="001221AC"/>
    <w:rsid w:val="00142E6C"/>
    <w:rsid w:val="001A6468"/>
    <w:rsid w:val="0022053B"/>
    <w:rsid w:val="00341CF5"/>
    <w:rsid w:val="004A2BFE"/>
    <w:rsid w:val="004B72BA"/>
    <w:rsid w:val="004E47DD"/>
    <w:rsid w:val="00596C67"/>
    <w:rsid w:val="005E3694"/>
    <w:rsid w:val="00741922"/>
    <w:rsid w:val="007D44DF"/>
    <w:rsid w:val="008D48A2"/>
    <w:rsid w:val="009B4918"/>
    <w:rsid w:val="00A209E8"/>
    <w:rsid w:val="00AA2C2C"/>
    <w:rsid w:val="00B608ED"/>
    <w:rsid w:val="00B77542"/>
    <w:rsid w:val="00CC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F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1C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CF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1C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C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ND\DBM_NND\DB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DBM</Template>
  <TotalTime>45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2022-11-21T03:25:00Z</dcterms:created>
  <dcterms:modified xsi:type="dcterms:W3CDTF">2022-12-05T08:21:00Z</dcterms:modified>
</cp:coreProperties>
</file>