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B86B6" w14:textId="77777777" w:rsidR="00C11EC9" w:rsidRPr="006D1C89" w:rsidRDefault="00C11EC9" w:rsidP="00C11EC9">
      <w:pPr>
        <w:ind w:firstLine="425"/>
        <w:jc w:val="center"/>
        <w:rPr>
          <w:rFonts w:ascii="Times New Roman" w:hAnsi="Times New Roman"/>
          <w:b/>
          <w:szCs w:val="28"/>
        </w:rPr>
      </w:pPr>
      <w:r w:rsidRPr="006D1C89">
        <w:rPr>
          <w:rFonts w:ascii="Times New Roman" w:hAnsi="Times New Roman"/>
          <w:b/>
          <w:szCs w:val="28"/>
        </w:rPr>
        <w:t xml:space="preserve">NỘI DUNG ÔN TẬP CUỐI KỲ </w:t>
      </w:r>
      <w:r w:rsidRPr="006D1C89">
        <w:rPr>
          <w:rFonts w:ascii="Times New Roman" w:hAnsi="Times New Roman"/>
          <w:b/>
          <w:color w:val="FF0000"/>
          <w:szCs w:val="28"/>
        </w:rPr>
        <w:t>I</w:t>
      </w:r>
      <w:r w:rsidRPr="006D1C89">
        <w:rPr>
          <w:rFonts w:ascii="Times New Roman" w:hAnsi="Times New Roman"/>
          <w:b/>
          <w:szCs w:val="28"/>
        </w:rPr>
        <w:t xml:space="preserve"> - NĂM HỌC 2022-2023</w:t>
      </w:r>
    </w:p>
    <w:p w14:paraId="745BE9AD" w14:textId="4067EE52" w:rsidR="00C11EC9" w:rsidRPr="006D1C89" w:rsidRDefault="00C11EC9" w:rsidP="00C11EC9">
      <w:pPr>
        <w:spacing w:after="120"/>
        <w:ind w:firstLine="425"/>
        <w:jc w:val="center"/>
        <w:rPr>
          <w:rFonts w:ascii="Times New Roman" w:hAnsi="Times New Roman"/>
          <w:b/>
          <w:color w:val="FF0000"/>
          <w:szCs w:val="28"/>
        </w:rPr>
      </w:pPr>
      <w:r w:rsidRPr="006D1C89">
        <w:rPr>
          <w:rFonts w:ascii="Times New Roman" w:hAnsi="Times New Roman"/>
          <w:b/>
          <w:szCs w:val="28"/>
        </w:rPr>
        <w:t xml:space="preserve">MÔN: </w:t>
      </w:r>
      <w:r>
        <w:rPr>
          <w:rFonts w:ascii="Times New Roman" w:hAnsi="Times New Roman"/>
          <w:b/>
          <w:sz w:val="26"/>
          <w:szCs w:val="26"/>
        </w:rPr>
        <w:t xml:space="preserve">TIẾNG ANH </w:t>
      </w:r>
      <w:r>
        <w:rPr>
          <w:rFonts w:ascii="Times New Roman" w:hAnsi="Times New Roman"/>
          <w:b/>
          <w:sz w:val="26"/>
          <w:szCs w:val="26"/>
        </w:rPr>
        <w:t xml:space="preserve">LỚP </w:t>
      </w:r>
      <w:r>
        <w:rPr>
          <w:rFonts w:ascii="Times New Roman" w:hAnsi="Times New Roman"/>
          <w:b/>
          <w:sz w:val="26"/>
          <w:szCs w:val="26"/>
        </w:rPr>
        <w:t xml:space="preserve">12 – </w:t>
      </w:r>
      <w:r>
        <w:rPr>
          <w:rFonts w:ascii="Times New Roman" w:hAnsi="Times New Roman"/>
          <w:b/>
          <w:sz w:val="26"/>
          <w:szCs w:val="26"/>
        </w:rPr>
        <w:t xml:space="preserve">HỆ </w:t>
      </w:r>
      <w:r>
        <w:rPr>
          <w:rFonts w:ascii="Times New Roman" w:hAnsi="Times New Roman"/>
          <w:b/>
          <w:sz w:val="26"/>
          <w:szCs w:val="26"/>
        </w:rPr>
        <w:t>7 NĂM</w:t>
      </w:r>
    </w:p>
    <w:p w14:paraId="39A9A6E8" w14:textId="77EBC00F" w:rsidR="002152C0" w:rsidRPr="00C11EC9" w:rsidRDefault="00C11EC9" w:rsidP="00C11EC9">
      <w:pPr>
        <w:ind w:firstLine="425"/>
        <w:jc w:val="center"/>
        <w:rPr>
          <w:rFonts w:ascii="Times New Roman" w:eastAsia="Calibri" w:hAnsi="Times New Roman"/>
          <w:i/>
          <w:spacing w:val="-6"/>
          <w:szCs w:val="28"/>
        </w:rPr>
      </w:pPr>
      <w:r w:rsidRPr="006D1C89">
        <w:rPr>
          <w:rFonts w:ascii="Times New Roman" w:eastAsia="Calibri" w:hAnsi="Times New Roman"/>
          <w:i/>
          <w:spacing w:val="-6"/>
          <w:szCs w:val="28"/>
        </w:rPr>
        <w:t xml:space="preserve">(Kèm theo Công văn số </w:t>
      </w:r>
      <w:r>
        <w:rPr>
          <w:rFonts w:ascii="Times New Roman" w:eastAsia="Calibri" w:hAnsi="Times New Roman"/>
          <w:i/>
          <w:spacing w:val="-6"/>
          <w:szCs w:val="28"/>
        </w:rPr>
        <w:t>2520</w:t>
      </w:r>
      <w:r w:rsidRPr="006D1C89">
        <w:rPr>
          <w:rFonts w:ascii="Times New Roman" w:eastAsia="Calibri" w:hAnsi="Times New Roman"/>
          <w:i/>
          <w:spacing w:val="-6"/>
          <w:szCs w:val="28"/>
        </w:rPr>
        <w:t>/SGDĐT-GDTrH ngày 21/11/2022 của Sở GDĐT Quảng Nam)</w:t>
      </w:r>
      <w:r w:rsidR="002152C0" w:rsidRPr="00611D6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CC54F1" wp14:editId="3AE39265">
                <wp:simplePos x="0" y="0"/>
                <wp:positionH relativeFrom="column">
                  <wp:posOffset>320675</wp:posOffset>
                </wp:positionH>
                <wp:positionV relativeFrom="paragraph">
                  <wp:posOffset>372110</wp:posOffset>
                </wp:positionV>
                <wp:extent cx="6648450" cy="51435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514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634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634"/>
                            </w:tblGrid>
                            <w:tr w:rsidR="002152C0" w:rsidRPr="00461E3E" w14:paraId="51F1AB28" w14:textId="77777777" w:rsidTr="003E43C2">
                              <w:trPr>
                                <w:trHeight w:val="838"/>
                              </w:trPr>
                              <w:tc>
                                <w:tcPr>
                                  <w:tcW w:w="9634" w:type="dxa"/>
                                </w:tcPr>
                                <w:p w14:paraId="24585103" w14:textId="77777777" w:rsidR="002152C0" w:rsidRPr="003B41E8" w:rsidRDefault="002152C0" w:rsidP="003B41E8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3B41E8"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  <w:t>PHONETICS</w:t>
                                  </w:r>
                                </w:p>
                                <w:p w14:paraId="0ED3AC45" w14:textId="77777777" w:rsidR="000955B0" w:rsidRPr="000955B0" w:rsidRDefault="000955B0" w:rsidP="000955B0">
                                  <w:pPr>
                                    <w:rPr>
                                      <w:rFonts w:asciiTheme="minorEastAsia" w:hAnsiTheme="minorEastAsia" w:cstheme="minorEastAsia"/>
                                      <w:sz w:val="26"/>
                                      <w:szCs w:val="26"/>
                                    </w:rPr>
                                  </w:pPr>
                                  <w:r w:rsidRPr="000955B0">
                                    <w:rPr>
                                      <w:rFonts w:asciiTheme="minorEastAsia" w:hAnsiTheme="minorEastAsia" w:cstheme="minorEastAsia" w:hint="eastAsia"/>
                                      <w:sz w:val="26"/>
                                      <w:szCs w:val="26"/>
                                    </w:rPr>
                                    <w:t xml:space="preserve">Sounds (the ending </w:t>
                                  </w:r>
                                  <w:r w:rsidRPr="000955B0">
                                    <w:rPr>
                                      <w:rFonts w:asciiTheme="minorEastAsia" w:hAnsiTheme="minorEastAsia" w:cstheme="minorEastAsia" w:hint="eastAsia"/>
                                      <w:sz w:val="24"/>
                                    </w:rPr>
                                    <w:t>“ed”, /</w:t>
                                  </w:r>
                                  <w:r w:rsidRPr="000955B0">
                                    <w:rPr>
                                      <w:rFonts w:asciiTheme="minorEastAsia" w:hAnsiTheme="minorEastAsia" w:cstheme="minorEastAsia" w:hint="eastAsia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0955B0">
                                    <w:rPr>
                                      <w:rFonts w:asciiTheme="minorEastAsia" w:hAnsiTheme="minorEastAsia" w:cstheme="minorEastAsia" w:hint="eastAsia"/>
                                      <w:sz w:val="24"/>
                                    </w:rPr>
                                    <w:t>/, /e/</w:t>
                                  </w:r>
                                  <w:r w:rsidRPr="000955B0">
                                    <w:rPr>
                                      <w:rFonts w:asciiTheme="minorEastAsia" w:hAnsiTheme="minorEastAsia" w:cstheme="minorEastAsia" w:hint="eastAsia"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</w:p>
                                <w:p w14:paraId="0EDD1169" w14:textId="77777777" w:rsidR="002152C0" w:rsidRPr="003B41E8" w:rsidRDefault="002152C0" w:rsidP="003B41E8">
                                  <w:pPr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</w:pPr>
                                  <w:r w:rsidRPr="003B41E8"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>Stress (Stress in two and three -syllable words)</w:t>
                                  </w:r>
                                </w:p>
                              </w:tc>
                            </w:tr>
                            <w:tr w:rsidR="002152C0" w:rsidRPr="00461E3E" w14:paraId="3D234A0B" w14:textId="77777777" w:rsidTr="003E43C2">
                              <w:trPr>
                                <w:trHeight w:val="606"/>
                              </w:trPr>
                              <w:tc>
                                <w:tcPr>
                                  <w:tcW w:w="9634" w:type="dxa"/>
                                </w:tcPr>
                                <w:p w14:paraId="3F3FF858" w14:textId="77777777" w:rsidR="002152C0" w:rsidRPr="003B41E8" w:rsidRDefault="002152C0" w:rsidP="003B41E8">
                                  <w:pPr>
                                    <w:pStyle w:val="ListParagraph"/>
                                    <w:ind w:left="0"/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3B41E8"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  <w:t>GRAMMAR</w:t>
                                  </w:r>
                                </w:p>
                                <w:p w14:paraId="14272781" w14:textId="7ACAEA81" w:rsidR="002152C0" w:rsidRPr="003B41E8" w:rsidRDefault="002152C0" w:rsidP="003B41E8">
                                  <w:pPr>
                                    <w:pStyle w:val="ListParagraph"/>
                                    <w:ind w:left="0"/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</w:pPr>
                                  <w:r w:rsidRPr="003B41E8"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>(Tenses, reported speech, passive voice, if clauses, relative clauses)</w:t>
                                  </w:r>
                                </w:p>
                              </w:tc>
                            </w:tr>
                            <w:tr w:rsidR="002152C0" w:rsidRPr="00461E3E" w14:paraId="540121BD" w14:textId="77777777" w:rsidTr="003E43C2">
                              <w:trPr>
                                <w:trHeight w:val="626"/>
                              </w:trPr>
                              <w:tc>
                                <w:tcPr>
                                  <w:tcW w:w="9634" w:type="dxa"/>
                                </w:tcPr>
                                <w:p w14:paraId="0DDC5B18" w14:textId="77777777" w:rsidR="002152C0" w:rsidRPr="003B41E8" w:rsidRDefault="002152C0" w:rsidP="003B41E8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3B41E8"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  <w:t>WORD CHOICE/MEANING</w:t>
                                  </w:r>
                                </w:p>
                                <w:p w14:paraId="599F6C0D" w14:textId="4D63FCF4" w:rsidR="002152C0" w:rsidRPr="003B41E8" w:rsidRDefault="002152C0" w:rsidP="003B41E8">
                                  <w:pPr>
                                    <w:rPr>
                                      <w:rFonts w:ascii="Times New Roman" w:hAnsi="Times New Roman"/>
                                      <w:spacing w:val="-4"/>
                                      <w:sz w:val="26"/>
                                      <w:szCs w:val="26"/>
                                    </w:rPr>
                                  </w:pPr>
                                  <w:r w:rsidRPr="003B41E8">
                                    <w:rPr>
                                      <w:rFonts w:ascii="Times New Roman" w:hAnsi="Times New Roman"/>
                                      <w:spacing w:val="-4"/>
                                      <w:sz w:val="26"/>
                                      <w:szCs w:val="26"/>
                                    </w:rPr>
                                    <w:t>(Synonym, antonym, word form, word meaning, prepositons: Units 1, 2, 3, 4, 5, 6)</w:t>
                                  </w:r>
                                </w:p>
                              </w:tc>
                            </w:tr>
                            <w:tr w:rsidR="002152C0" w:rsidRPr="00461E3E" w14:paraId="6BBC2A8A" w14:textId="77777777" w:rsidTr="003E43C2">
                              <w:trPr>
                                <w:trHeight w:val="716"/>
                              </w:trPr>
                              <w:tc>
                                <w:tcPr>
                                  <w:tcW w:w="9634" w:type="dxa"/>
                                </w:tcPr>
                                <w:p w14:paraId="4A782288" w14:textId="77777777" w:rsidR="002152C0" w:rsidRPr="003B41E8" w:rsidRDefault="002152C0" w:rsidP="003B41E8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3B41E8"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  <w:t>COMMUNICATION FUNCTION</w:t>
                                  </w:r>
                                </w:p>
                                <w:p w14:paraId="7DD19132" w14:textId="74A14964" w:rsidR="002152C0" w:rsidRPr="003B41E8" w:rsidRDefault="002152C0" w:rsidP="003B41E8">
                                  <w:pPr>
                                    <w:rPr>
                                      <w:rFonts w:ascii="Times New Roman" w:hAnsi="Times New Roman"/>
                                      <w:spacing w:val="-8"/>
                                      <w:sz w:val="26"/>
                                      <w:szCs w:val="26"/>
                                    </w:rPr>
                                  </w:pPr>
                                  <w:r w:rsidRPr="003B41E8">
                                    <w:rPr>
                                      <w:rFonts w:ascii="Times New Roman" w:hAnsi="Times New Roman"/>
                                      <w:spacing w:val="-8"/>
                                      <w:sz w:val="26"/>
                                      <w:szCs w:val="26"/>
                                    </w:rPr>
                                    <w:t>(Giving and responding to co</w:t>
                                  </w:r>
                                  <w:r>
                                    <w:rPr>
                                      <w:rFonts w:ascii="Times New Roman" w:hAnsi="Times New Roman"/>
                                      <w:spacing w:val="-8"/>
                                      <w:sz w:val="26"/>
                                      <w:szCs w:val="26"/>
                                    </w:rPr>
                                    <w:t>mpliment</w:t>
                                  </w:r>
                                  <w:r w:rsidRPr="003B41E8">
                                    <w:rPr>
                                      <w:rFonts w:ascii="Times New Roman" w:hAnsi="Times New Roman"/>
                                      <w:spacing w:val="-8"/>
                                      <w:sz w:val="26"/>
                                      <w:szCs w:val="26"/>
                                    </w:rPr>
                                    <w:t>; daily communication)</w:t>
                                  </w:r>
                                </w:p>
                              </w:tc>
                            </w:tr>
                            <w:tr w:rsidR="002152C0" w:rsidRPr="00461E3E" w14:paraId="74F0F213" w14:textId="77777777" w:rsidTr="003E43C2">
                              <w:trPr>
                                <w:trHeight w:val="526"/>
                              </w:trPr>
                              <w:tc>
                                <w:tcPr>
                                  <w:tcW w:w="9634" w:type="dxa"/>
                                </w:tcPr>
                                <w:p w14:paraId="2CB8E83F" w14:textId="77777777" w:rsidR="002152C0" w:rsidRPr="003C3C9E" w:rsidRDefault="002152C0" w:rsidP="003B41E8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3C3C9E"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  <w:t>CLOZE TEXT</w:t>
                                  </w:r>
                                </w:p>
                                <w:p w14:paraId="4CB272F5" w14:textId="0C23FC4E" w:rsidR="002152C0" w:rsidRPr="003C3C9E" w:rsidRDefault="002152C0" w:rsidP="003B41E8">
                                  <w:pPr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</w:pPr>
                                  <w:r w:rsidRPr="003C3C9E"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>(Education</w:t>
                                  </w:r>
                                  <w:r w:rsidR="003C3C9E" w:rsidRPr="003C3C9E"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>, Future Jobs</w:t>
                                  </w:r>
                                  <w:r w:rsidRPr="003C3C9E"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2152C0" w:rsidRPr="00461E3E" w14:paraId="410519F7" w14:textId="77777777" w:rsidTr="003E43C2">
                              <w:trPr>
                                <w:trHeight w:val="548"/>
                              </w:trPr>
                              <w:tc>
                                <w:tcPr>
                                  <w:tcW w:w="9634" w:type="dxa"/>
                                </w:tcPr>
                                <w:p w14:paraId="5A83B145" w14:textId="77777777" w:rsidR="002152C0" w:rsidRPr="003C3C9E" w:rsidRDefault="002152C0" w:rsidP="003B41E8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3C3C9E"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  <w:t>READING COMPREHENSION</w:t>
                                  </w:r>
                                </w:p>
                                <w:p w14:paraId="09349357" w14:textId="2B9F38E3" w:rsidR="002152C0" w:rsidRPr="003C3C9E" w:rsidRDefault="002152C0" w:rsidP="003B41E8">
                                  <w:pPr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</w:pPr>
                                  <w:r w:rsidRPr="003C3C9E"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>(</w:t>
                                  </w:r>
                                  <w:r w:rsidR="003C3C9E" w:rsidRPr="003C3C9E"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>Family life</w:t>
                                  </w:r>
                                  <w:r w:rsidRPr="003C3C9E"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>, Cultural Diversity)</w:t>
                                  </w:r>
                                </w:p>
                              </w:tc>
                            </w:tr>
                            <w:tr w:rsidR="002152C0" w:rsidRPr="00461E3E" w14:paraId="1B880CCA" w14:textId="77777777" w:rsidTr="003E43C2">
                              <w:trPr>
                                <w:trHeight w:val="528"/>
                              </w:trPr>
                              <w:tc>
                                <w:tcPr>
                                  <w:tcW w:w="9634" w:type="dxa"/>
                                </w:tcPr>
                                <w:p w14:paraId="7BC1FCC2" w14:textId="77777777" w:rsidR="002152C0" w:rsidRPr="003B41E8" w:rsidRDefault="002152C0" w:rsidP="003B41E8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3B41E8"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  <w:t>COMBINATION WRITING</w:t>
                                  </w:r>
                                </w:p>
                                <w:p w14:paraId="5C0A8B1F" w14:textId="0B438943" w:rsidR="002152C0" w:rsidRPr="003B41E8" w:rsidRDefault="002152C0" w:rsidP="003B41E8">
                                  <w:pPr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</w:pPr>
                                  <w:r w:rsidRPr="003B41E8"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>(Tenses, if clauses, relative clauses.)</w:t>
                                  </w:r>
                                </w:p>
                              </w:tc>
                            </w:tr>
                            <w:tr w:rsidR="002152C0" w:rsidRPr="00461E3E" w14:paraId="4C34E9DA" w14:textId="77777777" w:rsidTr="003E43C2">
                              <w:trPr>
                                <w:trHeight w:val="536"/>
                              </w:trPr>
                              <w:tc>
                                <w:tcPr>
                                  <w:tcW w:w="9634" w:type="dxa"/>
                                </w:tcPr>
                                <w:p w14:paraId="4D5F63C5" w14:textId="77777777" w:rsidR="002152C0" w:rsidRPr="003B41E8" w:rsidRDefault="002152C0" w:rsidP="003B41E8">
                                  <w:pPr>
                                    <w:ind w:left="-108" w:firstLine="108"/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3B41E8">
                                    <w:rPr>
                                      <w:rFonts w:ascii="Times New Roman" w:hAnsi="Times New Roman"/>
                                      <w:b/>
                                      <w:sz w:val="26"/>
                                      <w:szCs w:val="26"/>
                                    </w:rPr>
                                    <w:t>TRANSFORMATION WRITING</w:t>
                                  </w:r>
                                </w:p>
                                <w:p w14:paraId="5F8353DB" w14:textId="78BE1655" w:rsidR="002152C0" w:rsidRPr="003B41E8" w:rsidRDefault="002152C0" w:rsidP="003B41E8">
                                  <w:pPr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</w:pPr>
                                  <w:r w:rsidRPr="003B41E8"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>(Tenses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>,</w:t>
                                  </w:r>
                                  <w:r w:rsidRPr="003B41E8"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 xml:space="preserve"> Reported speech, passive voice, relative clauses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24FC1C40" w14:textId="77777777" w:rsidR="002152C0" w:rsidRDefault="002152C0" w:rsidP="002152C0"/>
                          <w:p w14:paraId="76D484BC" w14:textId="2A33F743" w:rsidR="002152C0" w:rsidRPr="00C11EC9" w:rsidRDefault="00C11EC9" w:rsidP="00C11EC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11EC9">
                              <w:rPr>
                                <w:rFonts w:ascii="Times New Roman" w:hAnsi="Times New Roman"/>
                                <w:b/>
                              </w:rPr>
                              <w:t>----- HẾT -----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.25pt;margin-top:29.3pt;width:523.5pt;height:4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UcyKwIAAEYEAAAOAAAAZHJzL2Uyb0RvYy54bWysU9uO0zAQfUfiHyy/01xIut2o6WrpUoS0&#10;XKRdPsBxnMTC8QTbbVK+nrHTLaW8IfxgeTzj45lzZtZ3U6/IQRgrQZc0WcSUCM2hlrot6bfn3ZsV&#10;JdYxXTMFWpT0KCy927x+tR6HQqTQgaqFIQiibTEOJe2cG4oosrwTPbMLGIRGZwOmZw5N00a1YSOi&#10;9ypK43gZjWDqwQAX1uLtw+ykm4DfNIK7L01jhSOqpJibC7sJe+X3aLNmRWvY0El+SoP9QxY9kxo/&#10;PUM9MMfI3si/oHrJDVho3IJDH0HTSC5CDVhNEl9V89SxQYRakBw7nGmy/w+Wfz58NUTWJU2TG0o0&#10;61GkZzE58g4mknp+xsEWGPY0YKCb8Bp1DrXa4RH4d0s0bDumW3FvDIydYDXml/iX0cXTGcd6kGr8&#10;BDV+w/YOAtDUmN6Th3QQREedjmdtfCocL5fLbJXl6OLoy5PsbR4H9SJWvDwfjHUfBPTEH0pqUPwA&#10;zw6P1vl0WPES4n+zoGS9k0oFw7TVVhlyYNgou7BCBVdhSpOxpLd5ms8M/AHhe1acQap25uAKoZcO&#10;G17JvqSr2K+5BT1t73Ud2tExqeYzZqz0iUdP3Uyim6rppEsF9REZNTA3Ng4iHjowPykZsalLan/s&#10;mRGUqI8aVblNssxPQTCy/CZFw1x6qksP0xyhSuoomY9bFybH86XhHtVrZODVyzxncsoVmzXQfRos&#10;Pw2Xdoj6Pf6bXwAAAP//AwBQSwMEFAAGAAgAAAAhAOKjyf7eAAAACgEAAA8AAABkcnMvZG93bnJl&#10;di54bWxMj0FPwzAMhe9I+w+RJ3FjCYiVrjSdJhC7IURBg2PamLZa41RNthV+Pd4JTpbfe3r+nK8n&#10;14sjjqHzpOF6oUAg1d521Gh4f3u6SkGEaMia3hNq+MYA62J2kZvM+hO94rGMjeASCpnR0MY4ZFKG&#10;ukVnwsIPSOx9+dGZyOvYSDuaE5e7Xt4olUhnOuILrRnwocV6Xx6chlCrZPdyW+4+KrnFn5W1j5/b&#10;Z60v59PmHkTEKf6F4YzP6FAwU+UPZIPoNSzVkpM80wTE2VerO1YqDWnCkixy+f+F4hcAAP//AwBQ&#10;SwECLQAUAAYACAAAACEAtoM4kv4AAADhAQAAEwAAAAAAAAAAAAAAAAAAAAAAW0NvbnRlbnRfVHlw&#10;ZXNdLnhtbFBLAQItABQABgAIAAAAIQA4/SH/1gAAAJQBAAALAAAAAAAAAAAAAAAAAC8BAABfcmVs&#10;cy8ucmVsc1BLAQItABQABgAIAAAAIQBrHUcyKwIAAEYEAAAOAAAAAAAAAAAAAAAAAC4CAABkcnMv&#10;ZTJvRG9jLnhtbFBLAQItABQABgAIAAAAIQDio8n+3gAAAAoBAAAPAAAAAAAAAAAAAAAAAIUEAABk&#10;cnMvZG93bnJldi54bWxQSwUGAAAAAAQABADzAAAAkAUAAAAA&#10;" strokecolor="white [3212]">
                <v:textbox>
                  <w:txbxContent>
                    <w:tbl>
                      <w:tblPr>
                        <w:tblW w:w="9634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634"/>
                      </w:tblGrid>
                      <w:tr w:rsidR="002152C0" w:rsidRPr="00461E3E" w14:paraId="51F1AB28" w14:textId="77777777" w:rsidTr="003E43C2">
                        <w:trPr>
                          <w:trHeight w:val="838"/>
                        </w:trPr>
                        <w:tc>
                          <w:tcPr>
                            <w:tcW w:w="9634" w:type="dxa"/>
                          </w:tcPr>
                          <w:p w14:paraId="24585103" w14:textId="77777777" w:rsidR="002152C0" w:rsidRPr="003B41E8" w:rsidRDefault="002152C0" w:rsidP="003B41E8">
                            <w:pP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3B41E8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PHONETICS</w:t>
                            </w:r>
                          </w:p>
                          <w:p w14:paraId="0ED3AC45" w14:textId="77777777" w:rsidR="000955B0" w:rsidRPr="000955B0" w:rsidRDefault="000955B0" w:rsidP="000955B0">
                            <w:pPr>
                              <w:rPr>
                                <w:rFonts w:asciiTheme="minorEastAsia" w:hAnsiTheme="minorEastAsia" w:cstheme="minorEastAsia"/>
                                <w:sz w:val="26"/>
                                <w:szCs w:val="26"/>
                              </w:rPr>
                            </w:pPr>
                            <w:r w:rsidRPr="000955B0">
                              <w:rPr>
                                <w:rFonts w:asciiTheme="minorEastAsia" w:hAnsiTheme="minorEastAsia" w:cstheme="minorEastAsia" w:hint="eastAsia"/>
                                <w:sz w:val="26"/>
                                <w:szCs w:val="26"/>
                              </w:rPr>
                              <w:t xml:space="preserve">Sounds (the ending </w:t>
                            </w:r>
                            <w:r w:rsidRPr="000955B0">
                              <w:rPr>
                                <w:rFonts w:asciiTheme="minorEastAsia" w:hAnsiTheme="minorEastAsia" w:cstheme="minorEastAsia" w:hint="eastAsia"/>
                                <w:sz w:val="24"/>
                              </w:rPr>
                              <w:t>“ed”, /</w:t>
                            </w:r>
                            <w:r w:rsidRPr="000955B0">
                              <w:rPr>
                                <w:rFonts w:asciiTheme="minorEastAsia" w:hAnsiTheme="minorEastAsia" w:cstheme="minorEastAsia" w:hint="eastAsia"/>
                                <w:sz w:val="18"/>
                                <w:szCs w:val="18"/>
                              </w:rPr>
                              <w:t>I</w:t>
                            </w:r>
                            <w:r w:rsidRPr="000955B0">
                              <w:rPr>
                                <w:rFonts w:asciiTheme="minorEastAsia" w:hAnsiTheme="minorEastAsia" w:cstheme="minorEastAsia" w:hint="eastAsia"/>
                                <w:sz w:val="24"/>
                              </w:rPr>
                              <w:t>/, /e/</w:t>
                            </w:r>
                            <w:r w:rsidRPr="000955B0">
                              <w:rPr>
                                <w:rFonts w:asciiTheme="minorEastAsia" w:hAnsiTheme="minorEastAsia" w:cstheme="minorEastAsia" w:hint="eastAsia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14:paraId="0EDD1169" w14:textId="77777777" w:rsidR="002152C0" w:rsidRPr="003B41E8" w:rsidRDefault="002152C0" w:rsidP="003B41E8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3B41E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Stress (Stress in two and three -syllable words)</w:t>
                            </w:r>
                          </w:p>
                        </w:tc>
                      </w:tr>
                      <w:tr w:rsidR="002152C0" w:rsidRPr="00461E3E" w14:paraId="3D234A0B" w14:textId="77777777" w:rsidTr="003E43C2">
                        <w:trPr>
                          <w:trHeight w:val="606"/>
                        </w:trPr>
                        <w:tc>
                          <w:tcPr>
                            <w:tcW w:w="9634" w:type="dxa"/>
                          </w:tcPr>
                          <w:p w14:paraId="3F3FF858" w14:textId="77777777" w:rsidR="002152C0" w:rsidRPr="003B41E8" w:rsidRDefault="002152C0" w:rsidP="003B41E8">
                            <w:pPr>
                              <w:pStyle w:val="ListParagraph"/>
                              <w:ind w:left="0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3B41E8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GRAMMAR</w:t>
                            </w:r>
                          </w:p>
                          <w:p w14:paraId="14272781" w14:textId="7ACAEA81" w:rsidR="002152C0" w:rsidRPr="003B41E8" w:rsidRDefault="002152C0" w:rsidP="003B41E8">
                            <w:pPr>
                              <w:pStyle w:val="ListParagraph"/>
                              <w:ind w:left="0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3B41E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(Tenses, reported speech, passive voice, if clauses, relative clauses)</w:t>
                            </w:r>
                          </w:p>
                        </w:tc>
                      </w:tr>
                      <w:tr w:rsidR="002152C0" w:rsidRPr="00461E3E" w14:paraId="540121BD" w14:textId="77777777" w:rsidTr="003E43C2">
                        <w:trPr>
                          <w:trHeight w:val="626"/>
                        </w:trPr>
                        <w:tc>
                          <w:tcPr>
                            <w:tcW w:w="9634" w:type="dxa"/>
                          </w:tcPr>
                          <w:p w14:paraId="0DDC5B18" w14:textId="77777777" w:rsidR="002152C0" w:rsidRPr="003B41E8" w:rsidRDefault="002152C0" w:rsidP="003B41E8">
                            <w:pP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3B41E8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WORD CHOICE/MEANING</w:t>
                            </w:r>
                          </w:p>
                          <w:p w14:paraId="599F6C0D" w14:textId="4D63FCF4" w:rsidR="002152C0" w:rsidRPr="003B41E8" w:rsidRDefault="002152C0" w:rsidP="003B41E8">
                            <w:pPr>
                              <w:rPr>
                                <w:rFonts w:ascii="Times New Roman" w:hAnsi="Times New Roman"/>
                                <w:spacing w:val="-4"/>
                                <w:sz w:val="26"/>
                                <w:szCs w:val="26"/>
                              </w:rPr>
                            </w:pPr>
                            <w:r w:rsidRPr="003B41E8">
                              <w:rPr>
                                <w:rFonts w:ascii="Times New Roman" w:hAnsi="Times New Roman"/>
                                <w:spacing w:val="-4"/>
                                <w:sz w:val="26"/>
                                <w:szCs w:val="26"/>
                              </w:rPr>
                              <w:t>(Synonym, antonym, word form, word meaning, prepositons: Units 1, 2, 3, 4, 5, 6)</w:t>
                            </w:r>
                          </w:p>
                        </w:tc>
                      </w:tr>
                      <w:tr w:rsidR="002152C0" w:rsidRPr="00461E3E" w14:paraId="6BBC2A8A" w14:textId="77777777" w:rsidTr="003E43C2">
                        <w:trPr>
                          <w:trHeight w:val="716"/>
                        </w:trPr>
                        <w:tc>
                          <w:tcPr>
                            <w:tcW w:w="9634" w:type="dxa"/>
                          </w:tcPr>
                          <w:p w14:paraId="4A782288" w14:textId="77777777" w:rsidR="002152C0" w:rsidRPr="003B41E8" w:rsidRDefault="002152C0" w:rsidP="003B41E8">
                            <w:pP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3B41E8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COMMUNICATION FUNCTION</w:t>
                            </w:r>
                          </w:p>
                          <w:p w14:paraId="7DD19132" w14:textId="74A14964" w:rsidR="002152C0" w:rsidRPr="003B41E8" w:rsidRDefault="002152C0" w:rsidP="003B41E8">
                            <w:pPr>
                              <w:rPr>
                                <w:rFonts w:ascii="Times New Roman" w:hAnsi="Times New Roman"/>
                                <w:spacing w:val="-8"/>
                                <w:sz w:val="26"/>
                                <w:szCs w:val="26"/>
                              </w:rPr>
                            </w:pPr>
                            <w:r w:rsidRPr="003B41E8">
                              <w:rPr>
                                <w:rFonts w:ascii="Times New Roman" w:hAnsi="Times New Roman"/>
                                <w:spacing w:val="-8"/>
                                <w:sz w:val="26"/>
                                <w:szCs w:val="26"/>
                              </w:rPr>
                              <w:t>(Giving and responding to co</w:t>
                            </w:r>
                            <w:r>
                              <w:rPr>
                                <w:rFonts w:ascii="Times New Roman" w:hAnsi="Times New Roman"/>
                                <w:spacing w:val="-8"/>
                                <w:sz w:val="26"/>
                                <w:szCs w:val="26"/>
                              </w:rPr>
                              <w:t>mpliment</w:t>
                            </w:r>
                            <w:r w:rsidRPr="003B41E8">
                              <w:rPr>
                                <w:rFonts w:ascii="Times New Roman" w:hAnsi="Times New Roman"/>
                                <w:spacing w:val="-8"/>
                                <w:sz w:val="26"/>
                                <w:szCs w:val="26"/>
                              </w:rPr>
                              <w:t>; daily communication)</w:t>
                            </w:r>
                          </w:p>
                        </w:tc>
                      </w:tr>
                      <w:tr w:rsidR="002152C0" w:rsidRPr="00461E3E" w14:paraId="74F0F213" w14:textId="77777777" w:rsidTr="003E43C2">
                        <w:trPr>
                          <w:trHeight w:val="526"/>
                        </w:trPr>
                        <w:tc>
                          <w:tcPr>
                            <w:tcW w:w="9634" w:type="dxa"/>
                          </w:tcPr>
                          <w:p w14:paraId="2CB8E83F" w14:textId="77777777" w:rsidR="002152C0" w:rsidRPr="003C3C9E" w:rsidRDefault="002152C0" w:rsidP="003B41E8">
                            <w:pP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3C3C9E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CLOZE TEXT</w:t>
                            </w:r>
                          </w:p>
                          <w:p w14:paraId="4CB272F5" w14:textId="0C23FC4E" w:rsidR="002152C0" w:rsidRPr="003C3C9E" w:rsidRDefault="002152C0" w:rsidP="003B41E8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3C3C9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(Education</w:t>
                            </w:r>
                            <w:r w:rsidR="003C3C9E" w:rsidRPr="003C3C9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, Future Jobs</w:t>
                            </w:r>
                            <w:r w:rsidRPr="003C3C9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c>
                      </w:tr>
                      <w:tr w:rsidR="002152C0" w:rsidRPr="00461E3E" w14:paraId="410519F7" w14:textId="77777777" w:rsidTr="003E43C2">
                        <w:trPr>
                          <w:trHeight w:val="548"/>
                        </w:trPr>
                        <w:tc>
                          <w:tcPr>
                            <w:tcW w:w="9634" w:type="dxa"/>
                          </w:tcPr>
                          <w:p w14:paraId="5A83B145" w14:textId="77777777" w:rsidR="002152C0" w:rsidRPr="003C3C9E" w:rsidRDefault="002152C0" w:rsidP="003B41E8">
                            <w:pP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3C3C9E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READING COMPREHENSION</w:t>
                            </w:r>
                          </w:p>
                          <w:p w14:paraId="09349357" w14:textId="2B9F38E3" w:rsidR="002152C0" w:rsidRPr="003C3C9E" w:rsidRDefault="002152C0" w:rsidP="003B41E8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3C3C9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(</w:t>
                            </w:r>
                            <w:r w:rsidR="003C3C9E" w:rsidRPr="003C3C9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Family life</w:t>
                            </w:r>
                            <w:r w:rsidRPr="003C3C9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, Cultural Diversity)</w:t>
                            </w:r>
                          </w:p>
                        </w:tc>
                      </w:tr>
                      <w:tr w:rsidR="002152C0" w:rsidRPr="00461E3E" w14:paraId="1B880CCA" w14:textId="77777777" w:rsidTr="003E43C2">
                        <w:trPr>
                          <w:trHeight w:val="528"/>
                        </w:trPr>
                        <w:tc>
                          <w:tcPr>
                            <w:tcW w:w="9634" w:type="dxa"/>
                          </w:tcPr>
                          <w:p w14:paraId="7BC1FCC2" w14:textId="77777777" w:rsidR="002152C0" w:rsidRPr="003B41E8" w:rsidRDefault="002152C0" w:rsidP="003B41E8">
                            <w:pP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3B41E8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COMBINATION WRITING</w:t>
                            </w:r>
                          </w:p>
                          <w:p w14:paraId="5C0A8B1F" w14:textId="0B438943" w:rsidR="002152C0" w:rsidRPr="003B41E8" w:rsidRDefault="002152C0" w:rsidP="003B41E8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3B41E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(Tenses, if clauses, relative clauses.)</w:t>
                            </w:r>
                          </w:p>
                        </w:tc>
                      </w:tr>
                      <w:tr w:rsidR="002152C0" w:rsidRPr="00461E3E" w14:paraId="4C34E9DA" w14:textId="77777777" w:rsidTr="003E43C2">
                        <w:trPr>
                          <w:trHeight w:val="536"/>
                        </w:trPr>
                        <w:tc>
                          <w:tcPr>
                            <w:tcW w:w="9634" w:type="dxa"/>
                          </w:tcPr>
                          <w:p w14:paraId="4D5F63C5" w14:textId="77777777" w:rsidR="002152C0" w:rsidRPr="003B41E8" w:rsidRDefault="002152C0" w:rsidP="003B41E8">
                            <w:pPr>
                              <w:ind w:left="-108" w:firstLine="108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3B41E8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TRANSFORMATION WRITING</w:t>
                            </w:r>
                          </w:p>
                          <w:p w14:paraId="5F8353DB" w14:textId="78BE1655" w:rsidR="002152C0" w:rsidRPr="003B41E8" w:rsidRDefault="002152C0" w:rsidP="003B41E8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3B41E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(Tenses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,</w:t>
                            </w:r>
                            <w:r w:rsidRPr="003B41E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Reported speech, passive voice, relative clauses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c>
                      </w:tr>
                    </w:tbl>
                    <w:p w14:paraId="24FC1C40" w14:textId="77777777" w:rsidR="002152C0" w:rsidRDefault="002152C0" w:rsidP="002152C0"/>
                    <w:p w14:paraId="76D484BC" w14:textId="2A33F743" w:rsidR="002152C0" w:rsidRPr="00C11EC9" w:rsidRDefault="00C11EC9" w:rsidP="00C11EC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C11EC9">
                        <w:rPr>
                          <w:rFonts w:ascii="Times New Roman" w:hAnsi="Times New Roman"/>
                          <w:b/>
                        </w:rPr>
                        <w:t>----- HẾT -----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74F4AA" w14:textId="77777777" w:rsidR="002152C0" w:rsidRDefault="002152C0" w:rsidP="002152C0">
      <w:pPr>
        <w:rPr>
          <w:rFonts w:ascii="Times New Roman" w:hAnsi="Times New Roman"/>
          <w:sz w:val="26"/>
          <w:szCs w:val="26"/>
        </w:rPr>
      </w:pPr>
    </w:p>
    <w:p w14:paraId="6DDAE430" w14:textId="77777777" w:rsidR="002152C0" w:rsidRPr="00A96CF4" w:rsidRDefault="002152C0" w:rsidP="002152C0">
      <w:pPr>
        <w:rPr>
          <w:rFonts w:ascii="Times New Roman" w:hAnsi="Times New Roman"/>
          <w:sz w:val="26"/>
          <w:szCs w:val="26"/>
        </w:rPr>
      </w:pPr>
    </w:p>
    <w:p w14:paraId="0170FBC1" w14:textId="77777777" w:rsidR="002152C0" w:rsidRDefault="002152C0" w:rsidP="002152C0">
      <w:pPr>
        <w:rPr>
          <w:rFonts w:ascii="Times New Roman" w:hAnsi="Times New Roman"/>
          <w:sz w:val="24"/>
        </w:rPr>
      </w:pPr>
    </w:p>
    <w:p w14:paraId="6676C765" w14:textId="77777777" w:rsidR="002152C0" w:rsidRPr="00F84C8E" w:rsidRDefault="002152C0" w:rsidP="002152C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</w:p>
    <w:p w14:paraId="684B0445" w14:textId="77777777" w:rsidR="0075654C" w:rsidRDefault="0075654C"/>
    <w:sectPr w:rsidR="0075654C" w:rsidSect="00D8625C">
      <w:pgSz w:w="11909" w:h="16834" w:code="9"/>
      <w:pgMar w:top="510" w:right="709" w:bottom="680" w:left="425" w:header="0" w:footer="397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VNtimes new roman">
    <w:altName w:val="Calibri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2C0"/>
    <w:rsid w:val="000955B0"/>
    <w:rsid w:val="000A0F94"/>
    <w:rsid w:val="002152C0"/>
    <w:rsid w:val="00290962"/>
    <w:rsid w:val="003C3C9E"/>
    <w:rsid w:val="0075654C"/>
    <w:rsid w:val="00C1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39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2C0"/>
    <w:rPr>
      <w:rFonts w:ascii="VNtimes new roman" w:eastAsia="Times New Roman" w:hAnsi="VN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152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2C0"/>
    <w:rPr>
      <w:rFonts w:ascii="VNtimes new roman" w:eastAsia="Times New Roman" w:hAnsi="VN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15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6</cp:revision>
  <dcterms:created xsi:type="dcterms:W3CDTF">2022-11-26T01:59:00Z</dcterms:created>
  <dcterms:modified xsi:type="dcterms:W3CDTF">2022-12-05T08:28:00Z</dcterms:modified>
</cp:coreProperties>
</file>